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65CD" w14:textId="77777777" w:rsidR="008A0FB8" w:rsidRPr="008A0FB8" w:rsidRDefault="008A0FB8" w:rsidP="008A0FB8">
      <w:pPr>
        <w:pStyle w:val="NormalWeb"/>
        <w:rPr>
          <w:b/>
          <w:u w:val="single"/>
        </w:rPr>
      </w:pPr>
      <w:bookmarkStart w:id="0" w:name="_GoBack"/>
      <w:bookmarkEnd w:id="0"/>
      <w:r w:rsidRPr="008A0FB8">
        <w:rPr>
          <w:rFonts w:ascii="ArialMT,Bold" w:hAnsi="ArialMT,Bold"/>
          <w:b/>
          <w:sz w:val="22"/>
          <w:szCs w:val="22"/>
          <w:u w:val="single"/>
        </w:rPr>
        <w:t xml:space="preserve">INSTRUCTIONS: </w:t>
      </w:r>
    </w:p>
    <w:p w14:paraId="7F865BE2" w14:textId="77777777" w:rsidR="008A0FB8" w:rsidRDefault="008A0FB8" w:rsidP="008A0FB8">
      <w:pPr>
        <w:pStyle w:val="NormalWeb"/>
      </w:pPr>
      <w:r>
        <w:rPr>
          <w:rFonts w:ascii="ArialMT" w:hAnsi="ArialMT" w:cs="ArialMT"/>
          <w:sz w:val="22"/>
          <w:szCs w:val="22"/>
        </w:rPr>
        <w:t>Complete the steps below to solve each problem alternating roles as directed. Each student must show all steps of each problem on their own paper. When it is your turn to do a step</w:t>
      </w:r>
      <w:r w:rsidR="00CE5738">
        <w:rPr>
          <w:rFonts w:ascii="ArialMT" w:hAnsi="ArialMT" w:cs="ArialMT"/>
          <w:sz w:val="22"/>
          <w:szCs w:val="22"/>
        </w:rPr>
        <w:t>,</w:t>
      </w:r>
      <w:r>
        <w:rPr>
          <w:rFonts w:ascii="ArialMT" w:hAnsi="ArialMT" w:cs="ArialMT"/>
          <w:sz w:val="22"/>
          <w:szCs w:val="22"/>
        </w:rPr>
        <w:t xml:space="preserve"> do it on your paper. When it is your partner's turn, copy what s/he has done onto your paper (make sure each step is correctly done before going on)</w:t>
      </w:r>
      <w:r w:rsidRPr="00471413">
        <w:rPr>
          <w:rFonts w:ascii="Arial" w:hAnsi="Arial" w:cs="Arial"/>
          <w:sz w:val="22"/>
          <w:szCs w:val="22"/>
        </w:rPr>
        <w:t xml:space="preserve">. </w:t>
      </w:r>
      <w:r w:rsidR="00471413" w:rsidRPr="00471413">
        <w:rPr>
          <w:rFonts w:ascii="Arial" w:hAnsi="Arial" w:cs="Arial"/>
          <w:color w:val="262626"/>
          <w:sz w:val="22"/>
          <w:szCs w:val="22"/>
        </w:rPr>
        <w:t>Each team should submit a copy of their work for grading.  Should you not complete the assignment in class today, the remaining problems are to be completed as homework and submitted individually.</w:t>
      </w:r>
    </w:p>
    <w:p w14:paraId="607FFB50" w14:textId="77777777" w:rsidR="008A0FB8" w:rsidRPr="008A0FB8" w:rsidRDefault="008A0FB8" w:rsidP="008A0FB8">
      <w:pPr>
        <w:pStyle w:val="NormalWeb"/>
        <w:rPr>
          <w:b/>
          <w:u w:val="single"/>
        </w:rPr>
      </w:pPr>
      <w:r w:rsidRPr="008A0FB8">
        <w:rPr>
          <w:rFonts w:ascii="ArialMT,Bold" w:hAnsi="ArialMT,Bold"/>
          <w:b/>
          <w:sz w:val="22"/>
          <w:szCs w:val="22"/>
          <w:u w:val="single"/>
        </w:rPr>
        <w:t xml:space="preserve">ACTIVITY: </w:t>
      </w:r>
    </w:p>
    <w:p w14:paraId="28D922FA" w14:textId="77777777" w:rsidR="008A0FB8" w:rsidRDefault="008A0FB8" w:rsidP="008A0FB8">
      <w:pPr>
        <w:pStyle w:val="NormalWeb"/>
      </w:pPr>
      <w:r>
        <w:rPr>
          <w:rFonts w:ascii="ArialMT" w:hAnsi="ArialMT" w:cs="ArialMT"/>
          <w:sz w:val="22"/>
          <w:szCs w:val="22"/>
        </w:rPr>
        <w:t xml:space="preserve">For each of the stoichiometry questions below use the following stoichiometry frameworks. The steps are already written into the framework for you. For all steps except step 2 do the work in the box BELOW the step instructions. For step 2, write the required information in the box immediately ABOVE the directions for step 2, but under the appropriate formula of the balanced chemical equation. </w:t>
      </w:r>
    </w:p>
    <w:p w14:paraId="2D1F8E6A" w14:textId="4FEC43CA" w:rsidR="008A0FB8" w:rsidRDefault="008A0FB8" w:rsidP="008A0FB8">
      <w:pPr>
        <w:pStyle w:val="NormalWeb"/>
        <w:numPr>
          <w:ilvl w:val="0"/>
          <w:numId w:val="1"/>
        </w:numPr>
      </w:pPr>
      <w:r>
        <w:rPr>
          <w:rFonts w:ascii="ArialMT,Bold" w:hAnsi="ArialMT,Bold"/>
          <w:sz w:val="22"/>
          <w:szCs w:val="22"/>
        </w:rPr>
        <w:t xml:space="preserve"> </w:t>
      </w:r>
      <w:r>
        <w:rPr>
          <w:rFonts w:ascii="ArialMT" w:hAnsi="ArialMT" w:cs="ArialMT"/>
          <w:sz w:val="22"/>
          <w:szCs w:val="22"/>
        </w:rPr>
        <w:t>Solid calcium hydroxide is titrated with hydrochloric acid solution to produce water and</w:t>
      </w:r>
      <w:r w:rsidR="0036445D">
        <w:rPr>
          <w:rFonts w:ascii="ArialMT" w:hAnsi="ArialMT" w:cs="ArialMT"/>
          <w:sz w:val="22"/>
          <w:szCs w:val="22"/>
        </w:rPr>
        <w:t xml:space="preserve"> a solution of calcium chloride</w:t>
      </w:r>
      <w:r>
        <w:rPr>
          <w:rFonts w:ascii="ArialMT" w:hAnsi="ArialMT" w:cs="ArialMT"/>
          <w:sz w:val="22"/>
          <w:szCs w:val="22"/>
        </w:rPr>
        <w:t xml:space="preserve"> (use the compound formula). How many grams of water are formed fr</w:t>
      </w:r>
      <w:r w:rsidR="006E37C3">
        <w:rPr>
          <w:rFonts w:ascii="ArialMT" w:hAnsi="ArialMT" w:cs="ArialMT"/>
          <w:sz w:val="22"/>
          <w:szCs w:val="22"/>
        </w:rPr>
        <w:t>om 14.55 g of calcium hydroxide?</w:t>
      </w:r>
      <w:r>
        <w:rPr>
          <w:rFonts w:ascii="ArialMT" w:hAnsi="ArialMT" w:cs="ArialMT"/>
          <w:sz w:val="22"/>
          <w:szCs w:val="22"/>
        </w:rPr>
        <w:t xml:space="preserve"> </w:t>
      </w:r>
    </w:p>
    <w:p w14:paraId="2EA737D3" w14:textId="77777777" w:rsidR="008A0FB8" w:rsidRDefault="008A0FB8" w:rsidP="008A0FB8">
      <w:pPr>
        <w:pStyle w:val="NormalWeb"/>
      </w:pPr>
      <w:r>
        <w:rPr>
          <w:rFonts w:ascii="ArialMT" w:hAnsi="ArialMT" w:cs="ArialMT"/>
          <w:sz w:val="22"/>
          <w:szCs w:val="22"/>
        </w:rPr>
        <w:t xml:space="preserve">Complete the five steps of the stoichiometry for Question 1. </w:t>
      </w:r>
      <w:r>
        <w:rPr>
          <w:rFonts w:ascii="ArialMT,Bold" w:hAnsi="ArialMT,Bold"/>
          <w:color w:val="0000FF"/>
          <w:sz w:val="22"/>
          <w:szCs w:val="22"/>
        </w:rPr>
        <w:t xml:space="preserve">Student 1 </w:t>
      </w:r>
      <w:r>
        <w:rPr>
          <w:rFonts w:ascii="ArialMT" w:hAnsi="ArialMT" w:cs="ArialMT"/>
          <w:sz w:val="22"/>
          <w:szCs w:val="22"/>
        </w:rPr>
        <w:t xml:space="preserve">should do all the odd-numbered steps. </w:t>
      </w:r>
      <w:r>
        <w:rPr>
          <w:rFonts w:ascii="ArialMT,Bold" w:hAnsi="ArialMT,Bold"/>
          <w:color w:val="007F7F"/>
          <w:sz w:val="22"/>
          <w:szCs w:val="22"/>
        </w:rPr>
        <w:t xml:space="preserve">Student 2 </w:t>
      </w:r>
      <w:r>
        <w:rPr>
          <w:rFonts w:ascii="ArialMT" w:hAnsi="ArialMT" w:cs="ArialMT"/>
          <w:sz w:val="22"/>
          <w:szCs w:val="22"/>
        </w:rPr>
        <w:t xml:space="preserve">should do all the even-numbered steps. </w:t>
      </w:r>
    </w:p>
    <w:p w14:paraId="60155FC9" w14:textId="77777777" w:rsidR="008A0FB8" w:rsidRDefault="008A0FB8" w:rsidP="008A0FB8">
      <w:pPr>
        <w:pStyle w:val="NormalWeb"/>
        <w:numPr>
          <w:ilvl w:val="0"/>
          <w:numId w:val="1"/>
        </w:numPr>
      </w:pPr>
      <w:proofErr w:type="spellStart"/>
      <w:r>
        <w:rPr>
          <w:rFonts w:ascii="ArialMT" w:hAnsi="ArialMT" w:cs="ArialMT"/>
          <w:sz w:val="22"/>
          <w:szCs w:val="22"/>
        </w:rPr>
        <w:t>Dodecane</w:t>
      </w:r>
      <w:proofErr w:type="spellEnd"/>
      <w:r>
        <w:rPr>
          <w:rFonts w:ascii="ArialMT" w:hAnsi="ArialMT" w:cs="ArialMT"/>
          <w:sz w:val="22"/>
          <w:szCs w:val="22"/>
        </w:rPr>
        <w:t xml:space="preserve"> (C</w:t>
      </w:r>
      <w:r w:rsidRPr="008A0FB8">
        <w:rPr>
          <w:rFonts w:ascii="ArialMT" w:hAnsi="ArialMT" w:cs="ArialMT"/>
          <w:sz w:val="22"/>
          <w:szCs w:val="22"/>
          <w:vertAlign w:val="subscript"/>
        </w:rPr>
        <w:t>12</w:t>
      </w:r>
      <w:r>
        <w:rPr>
          <w:rFonts w:ascii="ArialMT" w:hAnsi="ArialMT" w:cs="ArialMT"/>
          <w:sz w:val="22"/>
          <w:szCs w:val="22"/>
        </w:rPr>
        <w:t>H</w:t>
      </w:r>
      <w:r w:rsidRPr="008A0FB8">
        <w:rPr>
          <w:rFonts w:ascii="ArialMT" w:hAnsi="ArialMT" w:cs="ArialMT"/>
          <w:sz w:val="22"/>
          <w:szCs w:val="22"/>
          <w:vertAlign w:val="subscript"/>
        </w:rPr>
        <w:t>26</w:t>
      </w:r>
      <w:r>
        <w:rPr>
          <w:rFonts w:ascii="ArialMT" w:hAnsi="ArialMT" w:cs="ArialMT"/>
          <w:sz w:val="22"/>
          <w:szCs w:val="22"/>
        </w:rPr>
        <w:t xml:space="preserve">) burns completely. If 43.1 g of </w:t>
      </w:r>
      <w:proofErr w:type="spellStart"/>
      <w:r>
        <w:rPr>
          <w:rFonts w:ascii="ArialMT" w:hAnsi="ArialMT" w:cs="ArialMT"/>
          <w:sz w:val="22"/>
          <w:szCs w:val="22"/>
        </w:rPr>
        <w:t>dodecane</w:t>
      </w:r>
      <w:proofErr w:type="spellEnd"/>
      <w:r>
        <w:rPr>
          <w:rFonts w:ascii="ArialMT" w:hAnsi="ArialMT" w:cs="ArialMT"/>
          <w:sz w:val="22"/>
          <w:szCs w:val="22"/>
        </w:rPr>
        <w:t xml:space="preserve"> are burned, how many grams of carbon dioxide are produced? </w:t>
      </w:r>
    </w:p>
    <w:p w14:paraId="2F087C76" w14:textId="77777777" w:rsidR="008A0FB8" w:rsidRDefault="008A0FB8" w:rsidP="008A0FB8">
      <w:pPr>
        <w:pStyle w:val="NormalWeb"/>
      </w:pPr>
      <w:r w:rsidRPr="008A0FB8">
        <w:rPr>
          <w:rFonts w:ascii="ArialMT" w:hAnsi="ArialMT" w:cs="ArialMT"/>
          <w:sz w:val="22"/>
          <w:szCs w:val="22"/>
        </w:rPr>
        <w:t xml:space="preserve">Complete the five steps of </w:t>
      </w:r>
      <w:r w:rsidR="00DE51CB">
        <w:rPr>
          <w:rFonts w:ascii="ArialMT" w:hAnsi="ArialMT" w:cs="ArialMT"/>
          <w:sz w:val="22"/>
          <w:szCs w:val="22"/>
        </w:rPr>
        <w:t>the stoichiometry for Question 2</w:t>
      </w:r>
      <w:r w:rsidRPr="008A0FB8">
        <w:rPr>
          <w:rFonts w:ascii="ArialMT" w:hAnsi="ArialMT" w:cs="ArialMT"/>
          <w:sz w:val="22"/>
          <w:szCs w:val="22"/>
        </w:rPr>
        <w:t xml:space="preserve">. </w:t>
      </w:r>
      <w:r w:rsidRPr="008A0FB8">
        <w:rPr>
          <w:rFonts w:ascii="ArialMT,Bold" w:hAnsi="ArialMT,Bold"/>
          <w:color w:val="007F7F"/>
          <w:sz w:val="22"/>
          <w:szCs w:val="22"/>
        </w:rPr>
        <w:t xml:space="preserve">Student 2 </w:t>
      </w:r>
      <w:r w:rsidRPr="008A0FB8">
        <w:rPr>
          <w:rFonts w:ascii="ArialMT" w:hAnsi="ArialMT" w:cs="ArialMT"/>
          <w:sz w:val="22"/>
          <w:szCs w:val="22"/>
        </w:rPr>
        <w:t xml:space="preserve">should do all the odd-numbered steps. </w:t>
      </w:r>
      <w:r w:rsidRPr="008A0FB8">
        <w:rPr>
          <w:rFonts w:ascii="ArialMT,Bold" w:hAnsi="ArialMT,Bold"/>
          <w:color w:val="0000FF"/>
          <w:sz w:val="22"/>
          <w:szCs w:val="22"/>
        </w:rPr>
        <w:t xml:space="preserve">Student 1 </w:t>
      </w:r>
      <w:r w:rsidRPr="008A0FB8">
        <w:rPr>
          <w:rFonts w:ascii="ArialMT" w:hAnsi="ArialMT" w:cs="ArialMT"/>
          <w:sz w:val="22"/>
          <w:szCs w:val="22"/>
        </w:rPr>
        <w:t xml:space="preserve">should do all the even-numbered steps. </w:t>
      </w:r>
    </w:p>
    <w:p w14:paraId="739B778E" w14:textId="77777777" w:rsidR="008A0FB8" w:rsidRDefault="008A0FB8" w:rsidP="008A0FB8">
      <w:pPr>
        <w:pStyle w:val="NormalWeb"/>
        <w:numPr>
          <w:ilvl w:val="0"/>
          <w:numId w:val="1"/>
        </w:numPr>
      </w:pPr>
      <w:r>
        <w:rPr>
          <w:rFonts w:ascii="ArialMT" w:hAnsi="ArialMT" w:cs="ArialMT"/>
          <w:sz w:val="22"/>
          <w:szCs w:val="22"/>
        </w:rPr>
        <w:t xml:space="preserve">Aqueous lithium sulfide is involved in a soluble-replacement reaction with aqueous aluminum chloride. How many grams of aluminum chloride are needed to react completely with 1.084 g lithium sulfide? </w:t>
      </w:r>
    </w:p>
    <w:p w14:paraId="2E4687BC" w14:textId="77777777" w:rsidR="008A0FB8" w:rsidRDefault="008A0FB8" w:rsidP="008A0FB8">
      <w:pPr>
        <w:pStyle w:val="NormalWeb"/>
        <w:rPr>
          <w:rFonts w:ascii="ArialMT" w:hAnsi="ArialMT" w:cs="ArialMT"/>
          <w:sz w:val="22"/>
          <w:szCs w:val="22"/>
        </w:rPr>
      </w:pPr>
      <w:r>
        <w:rPr>
          <w:rFonts w:ascii="ArialMT" w:hAnsi="ArialMT" w:cs="ArialMT"/>
          <w:sz w:val="22"/>
          <w:szCs w:val="22"/>
        </w:rPr>
        <w:t xml:space="preserve">Complete the five steps of </w:t>
      </w:r>
      <w:r w:rsidR="00DE51CB">
        <w:rPr>
          <w:rFonts w:ascii="ArialMT" w:hAnsi="ArialMT" w:cs="ArialMT"/>
          <w:sz w:val="22"/>
          <w:szCs w:val="22"/>
        </w:rPr>
        <w:t>the stoichiometry for Question 3</w:t>
      </w:r>
      <w:r>
        <w:rPr>
          <w:rFonts w:ascii="ArialMT" w:hAnsi="ArialMT" w:cs="ArialMT"/>
          <w:sz w:val="22"/>
          <w:szCs w:val="22"/>
        </w:rPr>
        <w:t xml:space="preserve">. </w:t>
      </w:r>
      <w:r>
        <w:rPr>
          <w:rFonts w:ascii="ArialMT,Bold" w:hAnsi="ArialMT,Bold"/>
          <w:color w:val="0000FF"/>
          <w:sz w:val="22"/>
          <w:szCs w:val="22"/>
        </w:rPr>
        <w:t xml:space="preserve">Student 1 </w:t>
      </w:r>
      <w:r>
        <w:rPr>
          <w:rFonts w:ascii="ArialMT" w:hAnsi="ArialMT" w:cs="ArialMT"/>
          <w:sz w:val="22"/>
          <w:szCs w:val="22"/>
        </w:rPr>
        <w:t xml:space="preserve">should do all the odd-numbered steps. </w:t>
      </w:r>
      <w:r>
        <w:rPr>
          <w:rFonts w:ascii="ArialMT,Bold" w:hAnsi="ArialMT,Bold"/>
          <w:color w:val="007F7F"/>
          <w:sz w:val="22"/>
          <w:szCs w:val="22"/>
        </w:rPr>
        <w:t xml:space="preserve">Student 2 </w:t>
      </w:r>
      <w:r>
        <w:rPr>
          <w:rFonts w:ascii="ArialMT" w:hAnsi="ArialMT" w:cs="ArialMT"/>
          <w:sz w:val="22"/>
          <w:szCs w:val="22"/>
        </w:rPr>
        <w:t xml:space="preserve">should do all the even-numbered steps. Use compound formulas in the chemical equation. </w:t>
      </w:r>
    </w:p>
    <w:p w14:paraId="62D20898" w14:textId="77777777" w:rsidR="00B837D8" w:rsidRPr="00DE51CB" w:rsidRDefault="00955A5D" w:rsidP="00DE51CB">
      <w:pPr>
        <w:pStyle w:val="NormalWeb"/>
        <w:numPr>
          <w:ilvl w:val="0"/>
          <w:numId w:val="1"/>
        </w:numPr>
        <w:rPr>
          <w:rFonts w:ascii="ArialMT" w:hAnsi="ArialMT" w:cs="ArialMT"/>
          <w:sz w:val="22"/>
          <w:szCs w:val="22"/>
        </w:rPr>
      </w:pPr>
      <w:r w:rsidRPr="00DE51CB">
        <w:rPr>
          <w:rFonts w:ascii="ArialMT" w:hAnsi="ArialMT" w:cs="ArialMT"/>
          <w:sz w:val="22"/>
          <w:szCs w:val="22"/>
        </w:rPr>
        <w:t>Sodium sulfide reacts with hydrochloric acid to produce table salt and hydrogen sulfide (sewer gas smell) according to the unbalanced equation below.  If 4.5 grams of sodium sulfide is used in this reaction, how much table salt could be generated?</w:t>
      </w:r>
    </w:p>
    <w:p w14:paraId="2EA08C22" w14:textId="77777777" w:rsidR="00DE51CB" w:rsidRDefault="00DE51CB" w:rsidP="00DE51CB">
      <w:pPr>
        <w:pStyle w:val="NormalWeb"/>
        <w:rPr>
          <w:rFonts w:ascii="ArialMT" w:hAnsi="ArialMT" w:cs="ArialMT"/>
          <w:sz w:val="22"/>
          <w:szCs w:val="22"/>
        </w:rPr>
      </w:pPr>
      <w:r>
        <w:rPr>
          <w:rFonts w:ascii="ArialMT" w:hAnsi="ArialMT" w:cs="ArialMT"/>
          <w:sz w:val="22"/>
          <w:szCs w:val="22"/>
        </w:rPr>
        <w:t xml:space="preserve">Complete the five steps of the stoichiometry for Question 4. </w:t>
      </w:r>
      <w:r w:rsidR="00787943">
        <w:rPr>
          <w:rFonts w:ascii="ArialMT,Bold" w:hAnsi="ArialMT,Bold"/>
          <w:color w:val="0000FF"/>
          <w:sz w:val="22"/>
          <w:szCs w:val="22"/>
        </w:rPr>
        <w:t>Student 2</w:t>
      </w:r>
      <w:r>
        <w:rPr>
          <w:rFonts w:ascii="ArialMT,Bold" w:hAnsi="ArialMT,Bold"/>
          <w:color w:val="0000FF"/>
          <w:sz w:val="22"/>
          <w:szCs w:val="22"/>
        </w:rPr>
        <w:t xml:space="preserve"> </w:t>
      </w:r>
      <w:r>
        <w:rPr>
          <w:rFonts w:ascii="ArialMT" w:hAnsi="ArialMT" w:cs="ArialMT"/>
          <w:sz w:val="22"/>
          <w:szCs w:val="22"/>
        </w:rPr>
        <w:t xml:space="preserve">should do all the odd-numbered steps. </w:t>
      </w:r>
      <w:r w:rsidR="00787943">
        <w:rPr>
          <w:rFonts w:ascii="ArialMT,Bold" w:hAnsi="ArialMT,Bold"/>
          <w:color w:val="007F7F"/>
          <w:sz w:val="22"/>
          <w:szCs w:val="22"/>
        </w:rPr>
        <w:t>Student 1</w:t>
      </w:r>
      <w:r>
        <w:rPr>
          <w:rFonts w:ascii="ArialMT,Bold" w:hAnsi="ArialMT,Bold"/>
          <w:color w:val="007F7F"/>
          <w:sz w:val="22"/>
          <w:szCs w:val="22"/>
        </w:rPr>
        <w:t xml:space="preserve"> </w:t>
      </w:r>
      <w:r>
        <w:rPr>
          <w:rFonts w:ascii="ArialMT" w:hAnsi="ArialMT" w:cs="ArialMT"/>
          <w:sz w:val="22"/>
          <w:szCs w:val="22"/>
        </w:rPr>
        <w:t xml:space="preserve">should do all the even-numbered steps. Use compound formulas in the chemical equation. </w:t>
      </w:r>
    </w:p>
    <w:p w14:paraId="602CB0D1" w14:textId="77777777" w:rsidR="00DE51CB" w:rsidRDefault="00DE51CB" w:rsidP="008A0FB8">
      <w:pPr>
        <w:pStyle w:val="NormalWeb"/>
        <w:rPr>
          <w:rFonts w:ascii="ArialMT" w:hAnsi="ArialMT" w:cs="ArialMT"/>
          <w:sz w:val="22"/>
          <w:szCs w:val="22"/>
        </w:rPr>
      </w:pPr>
    </w:p>
    <w:p w14:paraId="2D88322B" w14:textId="77777777" w:rsidR="00CE5738" w:rsidRDefault="00CE5738" w:rsidP="008A0FB8">
      <w:pPr>
        <w:pStyle w:val="NormalWeb"/>
        <w:rPr>
          <w:rFonts w:ascii="ArialMT" w:hAnsi="ArialMT" w:cs="ArialMT"/>
          <w:sz w:val="22"/>
          <w:szCs w:val="22"/>
        </w:rPr>
      </w:pPr>
    </w:p>
    <w:p w14:paraId="5CF97935" w14:textId="77777777" w:rsidR="00CE5738" w:rsidRDefault="00CE5738" w:rsidP="008A0FB8">
      <w:pPr>
        <w:pStyle w:val="NormalWeb"/>
        <w:rPr>
          <w:rFonts w:ascii="ArialMT" w:hAnsi="ArialMT" w:cs="ArialMT"/>
          <w:sz w:val="22"/>
          <w:szCs w:val="22"/>
        </w:rPr>
      </w:pPr>
    </w:p>
    <w:p w14:paraId="69ABBB12" w14:textId="77777777" w:rsidR="00CE5738" w:rsidRDefault="00CE5738" w:rsidP="008A0FB8">
      <w:pPr>
        <w:pStyle w:val="NormalWeb"/>
        <w:rPr>
          <w:rFonts w:ascii="ArialMT" w:hAnsi="ArialMT" w:cs="ArialMT"/>
          <w:sz w:val="22"/>
          <w:szCs w:val="22"/>
        </w:rPr>
      </w:pPr>
    </w:p>
    <w:p w14:paraId="7C34930D" w14:textId="77777777" w:rsidR="00CE5738" w:rsidRDefault="000F24DE" w:rsidP="008A0FB8">
      <w:pPr>
        <w:pStyle w:val="NormalWeb"/>
      </w:pPr>
      <w:r>
        <w:rPr>
          <w:noProof/>
        </w:rPr>
        <w:drawing>
          <wp:inline distT="0" distB="0" distL="0" distR="0" wp14:anchorId="12C32C50" wp14:editId="6487BC45">
            <wp:extent cx="5943600" cy="7683500"/>
            <wp:effectExtent l="0" t="0" r="0" b="0"/>
            <wp:docPr id="1" name="Picture 1" descr="../../../../var/folders/gx/hcvfp1tn5wvcc4yy8tn1jwn80000gn/T/com.apple.Preview/com.apple.Preview.PasteboardItems/StoichFramework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gx/hcvfp1tn5wvcc4yy8tn1jwn80000gn/T/com.apple.Preview/com.apple.Preview.PasteboardItems/StoichFrameworks%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683500"/>
                    </a:xfrm>
                    <a:prstGeom prst="rect">
                      <a:avLst/>
                    </a:prstGeom>
                    <a:noFill/>
                    <a:ln>
                      <a:noFill/>
                    </a:ln>
                  </pic:spPr>
                </pic:pic>
              </a:graphicData>
            </a:graphic>
          </wp:inline>
        </w:drawing>
      </w:r>
    </w:p>
    <w:p w14:paraId="07FA610C" w14:textId="77777777" w:rsidR="004A48BB" w:rsidRDefault="00046D78"/>
    <w:p w14:paraId="2B69BEA3" w14:textId="77777777" w:rsidR="00DE51CB" w:rsidRDefault="00DE51CB">
      <w:r>
        <w:rPr>
          <w:noProof/>
        </w:rPr>
        <w:drawing>
          <wp:inline distT="0" distB="0" distL="0" distR="0" wp14:anchorId="464EA0A5" wp14:editId="5175C444">
            <wp:extent cx="5943600" cy="7683500"/>
            <wp:effectExtent l="0" t="0" r="0" b="0"/>
            <wp:docPr id="2" name="Picture 2" descr="../../../../var/folders/gx/hcvfp1tn5wvcc4yy8tn1jwn80000gn/T/com.apple.Preview/com.apple.Preview.PasteboardItems/StoichFramework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gx/hcvfp1tn5wvcc4yy8tn1jwn80000gn/T/com.apple.Preview/com.apple.Preview.PasteboardItems/StoichFrameworks%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683500"/>
                    </a:xfrm>
                    <a:prstGeom prst="rect">
                      <a:avLst/>
                    </a:prstGeom>
                    <a:noFill/>
                    <a:ln>
                      <a:noFill/>
                    </a:ln>
                  </pic:spPr>
                </pic:pic>
              </a:graphicData>
            </a:graphic>
          </wp:inline>
        </w:drawing>
      </w:r>
    </w:p>
    <w:sectPr w:rsidR="00DE51CB" w:rsidSect="0015393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1464D" w14:textId="77777777" w:rsidR="00046D78" w:rsidRDefault="00046D78" w:rsidP="00576F84">
      <w:r>
        <w:separator/>
      </w:r>
    </w:p>
  </w:endnote>
  <w:endnote w:type="continuationSeparator" w:id="0">
    <w:p w14:paraId="2CFA646F" w14:textId="77777777" w:rsidR="00046D78" w:rsidRDefault="00046D78" w:rsidP="0057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MT,Bold">
    <w:altName w:val="Times New Roman"/>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AE6F3" w14:textId="77777777" w:rsidR="00046D78" w:rsidRDefault="00046D78" w:rsidP="00576F84">
      <w:r>
        <w:separator/>
      </w:r>
    </w:p>
  </w:footnote>
  <w:footnote w:type="continuationSeparator" w:id="0">
    <w:p w14:paraId="120E1D46" w14:textId="77777777" w:rsidR="00046D78" w:rsidRDefault="00046D78" w:rsidP="00576F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15D38" w14:textId="77777777" w:rsidR="00576F84" w:rsidRDefault="006E2A10">
    <w:pPr>
      <w:pStyle w:val="Header"/>
    </w:pPr>
    <w:r>
      <w:t>Teamwork Stoichiometry Practice</w:t>
    </w:r>
    <w:r>
      <w:tab/>
    </w:r>
    <w:r>
      <w:tab/>
      <w:t>Name_________________________________</w:t>
    </w:r>
  </w:p>
  <w:p w14:paraId="2612090F" w14:textId="77777777" w:rsidR="006E2A10" w:rsidRDefault="006E2A10">
    <w:pPr>
      <w:pStyle w:val="Header"/>
    </w:pPr>
    <w:r>
      <w:t>Chemistry I</w:t>
    </w:r>
    <w:r>
      <w:tab/>
    </w:r>
    <w:r>
      <w:tab/>
      <w:t>Period 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22DF0"/>
    <w:multiLevelType w:val="hybridMultilevel"/>
    <w:tmpl w:val="17D0E53C"/>
    <w:lvl w:ilvl="0" w:tplc="FB3A941A">
      <w:start w:val="1"/>
      <w:numFmt w:val="decimal"/>
      <w:lvlText w:val="%1)"/>
      <w:lvlJc w:val="left"/>
      <w:pPr>
        <w:ind w:left="720" w:hanging="360"/>
      </w:pPr>
      <w:rPr>
        <w:rFonts w:ascii="ArialMT,Bold" w:hAnsi="ArialMT,Bol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313DD"/>
    <w:multiLevelType w:val="hybridMultilevel"/>
    <w:tmpl w:val="7682DBA4"/>
    <w:lvl w:ilvl="0" w:tplc="C6F2BD2C">
      <w:start w:val="1"/>
      <w:numFmt w:val="bullet"/>
      <w:lvlText w:val="■"/>
      <w:lvlJc w:val="left"/>
      <w:pPr>
        <w:tabs>
          <w:tab w:val="num" w:pos="720"/>
        </w:tabs>
        <w:ind w:left="720" w:hanging="360"/>
      </w:pPr>
      <w:rPr>
        <w:rFonts w:ascii="Franklin Gothic Book" w:hAnsi="Franklin Gothic Book" w:hint="default"/>
      </w:rPr>
    </w:lvl>
    <w:lvl w:ilvl="1" w:tplc="CD607772" w:tentative="1">
      <w:start w:val="1"/>
      <w:numFmt w:val="bullet"/>
      <w:lvlText w:val="■"/>
      <w:lvlJc w:val="left"/>
      <w:pPr>
        <w:tabs>
          <w:tab w:val="num" w:pos="1440"/>
        </w:tabs>
        <w:ind w:left="1440" w:hanging="360"/>
      </w:pPr>
      <w:rPr>
        <w:rFonts w:ascii="Franklin Gothic Book" w:hAnsi="Franklin Gothic Book" w:hint="default"/>
      </w:rPr>
    </w:lvl>
    <w:lvl w:ilvl="2" w:tplc="ED128DEC" w:tentative="1">
      <w:start w:val="1"/>
      <w:numFmt w:val="bullet"/>
      <w:lvlText w:val="■"/>
      <w:lvlJc w:val="left"/>
      <w:pPr>
        <w:tabs>
          <w:tab w:val="num" w:pos="2160"/>
        </w:tabs>
        <w:ind w:left="2160" w:hanging="360"/>
      </w:pPr>
      <w:rPr>
        <w:rFonts w:ascii="Franklin Gothic Book" w:hAnsi="Franklin Gothic Book" w:hint="default"/>
      </w:rPr>
    </w:lvl>
    <w:lvl w:ilvl="3" w:tplc="01E406A2" w:tentative="1">
      <w:start w:val="1"/>
      <w:numFmt w:val="bullet"/>
      <w:lvlText w:val="■"/>
      <w:lvlJc w:val="left"/>
      <w:pPr>
        <w:tabs>
          <w:tab w:val="num" w:pos="2880"/>
        </w:tabs>
        <w:ind w:left="2880" w:hanging="360"/>
      </w:pPr>
      <w:rPr>
        <w:rFonts w:ascii="Franklin Gothic Book" w:hAnsi="Franklin Gothic Book" w:hint="default"/>
      </w:rPr>
    </w:lvl>
    <w:lvl w:ilvl="4" w:tplc="E3F4CB22" w:tentative="1">
      <w:start w:val="1"/>
      <w:numFmt w:val="bullet"/>
      <w:lvlText w:val="■"/>
      <w:lvlJc w:val="left"/>
      <w:pPr>
        <w:tabs>
          <w:tab w:val="num" w:pos="3600"/>
        </w:tabs>
        <w:ind w:left="3600" w:hanging="360"/>
      </w:pPr>
      <w:rPr>
        <w:rFonts w:ascii="Franklin Gothic Book" w:hAnsi="Franklin Gothic Book" w:hint="default"/>
      </w:rPr>
    </w:lvl>
    <w:lvl w:ilvl="5" w:tplc="76308244" w:tentative="1">
      <w:start w:val="1"/>
      <w:numFmt w:val="bullet"/>
      <w:lvlText w:val="■"/>
      <w:lvlJc w:val="left"/>
      <w:pPr>
        <w:tabs>
          <w:tab w:val="num" w:pos="4320"/>
        </w:tabs>
        <w:ind w:left="4320" w:hanging="360"/>
      </w:pPr>
      <w:rPr>
        <w:rFonts w:ascii="Franklin Gothic Book" w:hAnsi="Franklin Gothic Book" w:hint="default"/>
      </w:rPr>
    </w:lvl>
    <w:lvl w:ilvl="6" w:tplc="DE723998" w:tentative="1">
      <w:start w:val="1"/>
      <w:numFmt w:val="bullet"/>
      <w:lvlText w:val="■"/>
      <w:lvlJc w:val="left"/>
      <w:pPr>
        <w:tabs>
          <w:tab w:val="num" w:pos="5040"/>
        </w:tabs>
        <w:ind w:left="5040" w:hanging="360"/>
      </w:pPr>
      <w:rPr>
        <w:rFonts w:ascii="Franklin Gothic Book" w:hAnsi="Franklin Gothic Book" w:hint="default"/>
      </w:rPr>
    </w:lvl>
    <w:lvl w:ilvl="7" w:tplc="F676C34A" w:tentative="1">
      <w:start w:val="1"/>
      <w:numFmt w:val="bullet"/>
      <w:lvlText w:val="■"/>
      <w:lvlJc w:val="left"/>
      <w:pPr>
        <w:tabs>
          <w:tab w:val="num" w:pos="5760"/>
        </w:tabs>
        <w:ind w:left="5760" w:hanging="360"/>
      </w:pPr>
      <w:rPr>
        <w:rFonts w:ascii="Franklin Gothic Book" w:hAnsi="Franklin Gothic Book" w:hint="default"/>
      </w:rPr>
    </w:lvl>
    <w:lvl w:ilvl="8" w:tplc="77FC9E2E" w:tentative="1">
      <w:start w:val="1"/>
      <w:numFmt w:val="bullet"/>
      <w:lvlText w:val="■"/>
      <w:lvlJc w:val="left"/>
      <w:pPr>
        <w:tabs>
          <w:tab w:val="num" w:pos="6480"/>
        </w:tabs>
        <w:ind w:left="6480" w:hanging="360"/>
      </w:pPr>
      <w:rPr>
        <w:rFonts w:ascii="Franklin Gothic Book" w:hAnsi="Franklin Gothic Book" w:hint="default"/>
      </w:rPr>
    </w:lvl>
  </w:abstractNum>
  <w:abstractNum w:abstractNumId="2">
    <w:nsid w:val="555B4851"/>
    <w:multiLevelType w:val="hybridMultilevel"/>
    <w:tmpl w:val="17D0E53C"/>
    <w:lvl w:ilvl="0" w:tplc="FB3A941A">
      <w:start w:val="1"/>
      <w:numFmt w:val="decimal"/>
      <w:lvlText w:val="%1)"/>
      <w:lvlJc w:val="left"/>
      <w:pPr>
        <w:ind w:left="720" w:hanging="360"/>
      </w:pPr>
      <w:rPr>
        <w:rFonts w:ascii="ArialMT,Bold" w:hAnsi="ArialMT,Bol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13"/>
    <w:rsid w:val="00004063"/>
    <w:rsid w:val="00046D78"/>
    <w:rsid w:val="000F24DE"/>
    <w:rsid w:val="00153936"/>
    <w:rsid w:val="00207029"/>
    <w:rsid w:val="0036445D"/>
    <w:rsid w:val="003B4380"/>
    <w:rsid w:val="00471413"/>
    <w:rsid w:val="00576F84"/>
    <w:rsid w:val="006E2A10"/>
    <w:rsid w:val="006E37C3"/>
    <w:rsid w:val="00787943"/>
    <w:rsid w:val="008A0FB8"/>
    <w:rsid w:val="00955A5D"/>
    <w:rsid w:val="00A6150F"/>
    <w:rsid w:val="00B505B9"/>
    <w:rsid w:val="00B837D8"/>
    <w:rsid w:val="00CE5738"/>
    <w:rsid w:val="00DE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51D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FB8"/>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576F84"/>
    <w:pPr>
      <w:tabs>
        <w:tab w:val="center" w:pos="4680"/>
        <w:tab w:val="right" w:pos="9360"/>
      </w:tabs>
    </w:pPr>
  </w:style>
  <w:style w:type="character" w:customStyle="1" w:styleId="HeaderChar">
    <w:name w:val="Header Char"/>
    <w:basedOn w:val="DefaultParagraphFont"/>
    <w:link w:val="Header"/>
    <w:uiPriority w:val="99"/>
    <w:rsid w:val="00576F84"/>
  </w:style>
  <w:style w:type="paragraph" w:styleId="Footer">
    <w:name w:val="footer"/>
    <w:basedOn w:val="Normal"/>
    <w:link w:val="FooterChar"/>
    <w:uiPriority w:val="99"/>
    <w:unhideWhenUsed/>
    <w:rsid w:val="00576F84"/>
    <w:pPr>
      <w:tabs>
        <w:tab w:val="center" w:pos="4680"/>
        <w:tab w:val="right" w:pos="9360"/>
      </w:tabs>
    </w:pPr>
  </w:style>
  <w:style w:type="character" w:customStyle="1" w:styleId="FooterChar">
    <w:name w:val="Footer Char"/>
    <w:basedOn w:val="DefaultParagraphFont"/>
    <w:link w:val="Footer"/>
    <w:uiPriority w:val="99"/>
    <w:rsid w:val="00576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47254">
      <w:bodyDiv w:val="1"/>
      <w:marLeft w:val="0"/>
      <w:marRight w:val="0"/>
      <w:marTop w:val="0"/>
      <w:marBottom w:val="0"/>
      <w:divBdr>
        <w:top w:val="none" w:sz="0" w:space="0" w:color="auto"/>
        <w:left w:val="none" w:sz="0" w:space="0" w:color="auto"/>
        <w:bottom w:val="none" w:sz="0" w:space="0" w:color="auto"/>
        <w:right w:val="none" w:sz="0" w:space="0" w:color="auto"/>
      </w:divBdr>
      <w:divsChild>
        <w:div w:id="1688435538">
          <w:marLeft w:val="605"/>
          <w:marRight w:val="0"/>
          <w:marTop w:val="200"/>
          <w:marBottom w:val="40"/>
          <w:divBdr>
            <w:top w:val="none" w:sz="0" w:space="0" w:color="auto"/>
            <w:left w:val="none" w:sz="0" w:space="0" w:color="auto"/>
            <w:bottom w:val="none" w:sz="0" w:space="0" w:color="auto"/>
            <w:right w:val="none" w:sz="0" w:space="0" w:color="auto"/>
          </w:divBdr>
        </w:div>
      </w:divsChild>
    </w:div>
    <w:div w:id="830952410">
      <w:bodyDiv w:val="1"/>
      <w:marLeft w:val="0"/>
      <w:marRight w:val="0"/>
      <w:marTop w:val="0"/>
      <w:marBottom w:val="0"/>
      <w:divBdr>
        <w:top w:val="none" w:sz="0" w:space="0" w:color="auto"/>
        <w:left w:val="none" w:sz="0" w:space="0" w:color="auto"/>
        <w:bottom w:val="none" w:sz="0" w:space="0" w:color="auto"/>
        <w:right w:val="none" w:sz="0" w:space="0" w:color="auto"/>
      </w:divBdr>
      <w:divsChild>
        <w:div w:id="760954579">
          <w:marLeft w:val="0"/>
          <w:marRight w:val="0"/>
          <w:marTop w:val="0"/>
          <w:marBottom w:val="0"/>
          <w:divBdr>
            <w:top w:val="none" w:sz="0" w:space="0" w:color="auto"/>
            <w:left w:val="none" w:sz="0" w:space="0" w:color="auto"/>
            <w:bottom w:val="none" w:sz="0" w:space="0" w:color="auto"/>
            <w:right w:val="none" w:sz="0" w:space="0" w:color="auto"/>
          </w:divBdr>
          <w:divsChild>
            <w:div w:id="315425523">
              <w:marLeft w:val="0"/>
              <w:marRight w:val="0"/>
              <w:marTop w:val="0"/>
              <w:marBottom w:val="0"/>
              <w:divBdr>
                <w:top w:val="none" w:sz="0" w:space="0" w:color="auto"/>
                <w:left w:val="none" w:sz="0" w:space="0" w:color="auto"/>
                <w:bottom w:val="none" w:sz="0" w:space="0" w:color="auto"/>
                <w:right w:val="none" w:sz="0" w:space="0" w:color="auto"/>
              </w:divBdr>
              <w:divsChild>
                <w:div w:id="3379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24917">
      <w:bodyDiv w:val="1"/>
      <w:marLeft w:val="0"/>
      <w:marRight w:val="0"/>
      <w:marTop w:val="0"/>
      <w:marBottom w:val="0"/>
      <w:divBdr>
        <w:top w:val="none" w:sz="0" w:space="0" w:color="auto"/>
        <w:left w:val="none" w:sz="0" w:space="0" w:color="auto"/>
        <w:bottom w:val="none" w:sz="0" w:space="0" w:color="auto"/>
        <w:right w:val="none" w:sz="0" w:space="0" w:color="auto"/>
      </w:divBdr>
      <w:divsChild>
        <w:div w:id="812790129">
          <w:marLeft w:val="0"/>
          <w:marRight w:val="0"/>
          <w:marTop w:val="0"/>
          <w:marBottom w:val="0"/>
          <w:divBdr>
            <w:top w:val="none" w:sz="0" w:space="0" w:color="auto"/>
            <w:left w:val="none" w:sz="0" w:space="0" w:color="auto"/>
            <w:bottom w:val="none" w:sz="0" w:space="0" w:color="auto"/>
            <w:right w:val="none" w:sz="0" w:space="0" w:color="auto"/>
          </w:divBdr>
          <w:divsChild>
            <w:div w:id="1332025224">
              <w:marLeft w:val="0"/>
              <w:marRight w:val="0"/>
              <w:marTop w:val="0"/>
              <w:marBottom w:val="0"/>
              <w:divBdr>
                <w:top w:val="none" w:sz="0" w:space="0" w:color="auto"/>
                <w:left w:val="none" w:sz="0" w:space="0" w:color="auto"/>
                <w:bottom w:val="none" w:sz="0" w:space="0" w:color="auto"/>
                <w:right w:val="none" w:sz="0" w:space="0" w:color="auto"/>
              </w:divBdr>
              <w:divsChild>
                <w:div w:id="1215921797">
                  <w:marLeft w:val="0"/>
                  <w:marRight w:val="0"/>
                  <w:marTop w:val="0"/>
                  <w:marBottom w:val="0"/>
                  <w:divBdr>
                    <w:top w:val="none" w:sz="0" w:space="0" w:color="auto"/>
                    <w:left w:val="none" w:sz="0" w:space="0" w:color="auto"/>
                    <w:bottom w:val="none" w:sz="0" w:space="0" w:color="auto"/>
                    <w:right w:val="none" w:sz="0" w:space="0" w:color="auto"/>
                  </w:divBdr>
                </w:div>
              </w:divsChild>
            </w:div>
            <w:div w:id="1558393314">
              <w:marLeft w:val="0"/>
              <w:marRight w:val="0"/>
              <w:marTop w:val="0"/>
              <w:marBottom w:val="0"/>
              <w:divBdr>
                <w:top w:val="none" w:sz="0" w:space="0" w:color="auto"/>
                <w:left w:val="none" w:sz="0" w:space="0" w:color="auto"/>
                <w:bottom w:val="none" w:sz="0" w:space="0" w:color="auto"/>
                <w:right w:val="none" w:sz="0" w:space="0" w:color="auto"/>
              </w:divBdr>
              <w:divsChild>
                <w:div w:id="1329558188">
                  <w:marLeft w:val="0"/>
                  <w:marRight w:val="0"/>
                  <w:marTop w:val="0"/>
                  <w:marBottom w:val="0"/>
                  <w:divBdr>
                    <w:top w:val="none" w:sz="0" w:space="0" w:color="auto"/>
                    <w:left w:val="none" w:sz="0" w:space="0" w:color="auto"/>
                    <w:bottom w:val="none" w:sz="0" w:space="0" w:color="auto"/>
                    <w:right w:val="none" w:sz="0" w:space="0" w:color="auto"/>
                  </w:divBdr>
                </w:div>
              </w:divsChild>
            </w:div>
            <w:div w:id="1557010072">
              <w:marLeft w:val="0"/>
              <w:marRight w:val="0"/>
              <w:marTop w:val="0"/>
              <w:marBottom w:val="0"/>
              <w:divBdr>
                <w:top w:val="none" w:sz="0" w:space="0" w:color="auto"/>
                <w:left w:val="none" w:sz="0" w:space="0" w:color="auto"/>
                <w:bottom w:val="none" w:sz="0" w:space="0" w:color="auto"/>
                <w:right w:val="none" w:sz="0" w:space="0" w:color="auto"/>
              </w:divBdr>
              <w:divsChild>
                <w:div w:id="1106463641">
                  <w:marLeft w:val="0"/>
                  <w:marRight w:val="0"/>
                  <w:marTop w:val="0"/>
                  <w:marBottom w:val="0"/>
                  <w:divBdr>
                    <w:top w:val="none" w:sz="0" w:space="0" w:color="auto"/>
                    <w:left w:val="none" w:sz="0" w:space="0" w:color="auto"/>
                    <w:bottom w:val="none" w:sz="0" w:space="0" w:color="auto"/>
                    <w:right w:val="none" w:sz="0" w:space="0" w:color="auto"/>
                  </w:divBdr>
                </w:div>
              </w:divsChild>
            </w:div>
            <w:div w:id="681202164">
              <w:marLeft w:val="0"/>
              <w:marRight w:val="0"/>
              <w:marTop w:val="0"/>
              <w:marBottom w:val="0"/>
              <w:divBdr>
                <w:top w:val="none" w:sz="0" w:space="0" w:color="auto"/>
                <w:left w:val="none" w:sz="0" w:space="0" w:color="auto"/>
                <w:bottom w:val="none" w:sz="0" w:space="0" w:color="auto"/>
                <w:right w:val="none" w:sz="0" w:space="0" w:color="auto"/>
              </w:divBdr>
              <w:divsChild>
                <w:div w:id="1551989860">
                  <w:marLeft w:val="0"/>
                  <w:marRight w:val="0"/>
                  <w:marTop w:val="0"/>
                  <w:marBottom w:val="0"/>
                  <w:divBdr>
                    <w:top w:val="none" w:sz="0" w:space="0" w:color="auto"/>
                    <w:left w:val="none" w:sz="0" w:space="0" w:color="auto"/>
                    <w:bottom w:val="none" w:sz="0" w:space="0" w:color="auto"/>
                    <w:right w:val="none" w:sz="0" w:space="0" w:color="auto"/>
                  </w:divBdr>
                </w:div>
              </w:divsChild>
            </w:div>
            <w:div w:id="2068138900">
              <w:marLeft w:val="0"/>
              <w:marRight w:val="0"/>
              <w:marTop w:val="0"/>
              <w:marBottom w:val="0"/>
              <w:divBdr>
                <w:top w:val="none" w:sz="0" w:space="0" w:color="auto"/>
                <w:left w:val="none" w:sz="0" w:space="0" w:color="auto"/>
                <w:bottom w:val="none" w:sz="0" w:space="0" w:color="auto"/>
                <w:right w:val="none" w:sz="0" w:space="0" w:color="auto"/>
              </w:divBdr>
              <w:divsChild>
                <w:div w:id="812790207">
                  <w:marLeft w:val="0"/>
                  <w:marRight w:val="0"/>
                  <w:marTop w:val="0"/>
                  <w:marBottom w:val="0"/>
                  <w:divBdr>
                    <w:top w:val="none" w:sz="0" w:space="0" w:color="auto"/>
                    <w:left w:val="none" w:sz="0" w:space="0" w:color="auto"/>
                    <w:bottom w:val="none" w:sz="0" w:space="0" w:color="auto"/>
                    <w:right w:val="none" w:sz="0" w:space="0" w:color="auto"/>
                  </w:divBdr>
                </w:div>
              </w:divsChild>
            </w:div>
            <w:div w:id="962080861">
              <w:marLeft w:val="0"/>
              <w:marRight w:val="0"/>
              <w:marTop w:val="0"/>
              <w:marBottom w:val="0"/>
              <w:divBdr>
                <w:top w:val="none" w:sz="0" w:space="0" w:color="auto"/>
                <w:left w:val="none" w:sz="0" w:space="0" w:color="auto"/>
                <w:bottom w:val="none" w:sz="0" w:space="0" w:color="auto"/>
                <w:right w:val="none" w:sz="0" w:space="0" w:color="auto"/>
              </w:divBdr>
              <w:divsChild>
                <w:div w:id="486940892">
                  <w:marLeft w:val="0"/>
                  <w:marRight w:val="0"/>
                  <w:marTop w:val="0"/>
                  <w:marBottom w:val="0"/>
                  <w:divBdr>
                    <w:top w:val="none" w:sz="0" w:space="0" w:color="auto"/>
                    <w:left w:val="none" w:sz="0" w:space="0" w:color="auto"/>
                    <w:bottom w:val="none" w:sz="0" w:space="0" w:color="auto"/>
                    <w:right w:val="none" w:sz="0" w:space="0" w:color="auto"/>
                  </w:divBdr>
                </w:div>
              </w:divsChild>
            </w:div>
            <w:div w:id="1849523270">
              <w:marLeft w:val="0"/>
              <w:marRight w:val="0"/>
              <w:marTop w:val="0"/>
              <w:marBottom w:val="0"/>
              <w:divBdr>
                <w:top w:val="none" w:sz="0" w:space="0" w:color="auto"/>
                <w:left w:val="none" w:sz="0" w:space="0" w:color="auto"/>
                <w:bottom w:val="none" w:sz="0" w:space="0" w:color="auto"/>
                <w:right w:val="none" w:sz="0" w:space="0" w:color="auto"/>
              </w:divBdr>
              <w:divsChild>
                <w:div w:id="2118333663">
                  <w:marLeft w:val="0"/>
                  <w:marRight w:val="0"/>
                  <w:marTop w:val="0"/>
                  <w:marBottom w:val="0"/>
                  <w:divBdr>
                    <w:top w:val="none" w:sz="0" w:space="0" w:color="auto"/>
                    <w:left w:val="none" w:sz="0" w:space="0" w:color="auto"/>
                    <w:bottom w:val="none" w:sz="0" w:space="0" w:color="auto"/>
                    <w:right w:val="none" w:sz="0" w:space="0" w:color="auto"/>
                  </w:divBdr>
                </w:div>
              </w:divsChild>
            </w:div>
            <w:div w:id="1776945624">
              <w:marLeft w:val="0"/>
              <w:marRight w:val="0"/>
              <w:marTop w:val="0"/>
              <w:marBottom w:val="0"/>
              <w:divBdr>
                <w:top w:val="none" w:sz="0" w:space="0" w:color="auto"/>
                <w:left w:val="none" w:sz="0" w:space="0" w:color="auto"/>
                <w:bottom w:val="none" w:sz="0" w:space="0" w:color="auto"/>
                <w:right w:val="none" w:sz="0" w:space="0" w:color="auto"/>
              </w:divBdr>
              <w:divsChild>
                <w:div w:id="822241600">
                  <w:marLeft w:val="0"/>
                  <w:marRight w:val="0"/>
                  <w:marTop w:val="0"/>
                  <w:marBottom w:val="0"/>
                  <w:divBdr>
                    <w:top w:val="none" w:sz="0" w:space="0" w:color="auto"/>
                    <w:left w:val="none" w:sz="0" w:space="0" w:color="auto"/>
                    <w:bottom w:val="none" w:sz="0" w:space="0" w:color="auto"/>
                    <w:right w:val="none" w:sz="0" w:space="0" w:color="auto"/>
                  </w:divBdr>
                </w:div>
              </w:divsChild>
            </w:div>
            <w:div w:id="1863320905">
              <w:marLeft w:val="0"/>
              <w:marRight w:val="0"/>
              <w:marTop w:val="0"/>
              <w:marBottom w:val="0"/>
              <w:divBdr>
                <w:top w:val="none" w:sz="0" w:space="0" w:color="auto"/>
                <w:left w:val="none" w:sz="0" w:space="0" w:color="auto"/>
                <w:bottom w:val="none" w:sz="0" w:space="0" w:color="auto"/>
                <w:right w:val="none" w:sz="0" w:space="0" w:color="auto"/>
              </w:divBdr>
              <w:divsChild>
                <w:div w:id="608317393">
                  <w:marLeft w:val="0"/>
                  <w:marRight w:val="0"/>
                  <w:marTop w:val="0"/>
                  <w:marBottom w:val="0"/>
                  <w:divBdr>
                    <w:top w:val="none" w:sz="0" w:space="0" w:color="auto"/>
                    <w:left w:val="none" w:sz="0" w:space="0" w:color="auto"/>
                    <w:bottom w:val="none" w:sz="0" w:space="0" w:color="auto"/>
                    <w:right w:val="none" w:sz="0" w:space="0" w:color="auto"/>
                  </w:divBdr>
                </w:div>
              </w:divsChild>
            </w:div>
            <w:div w:id="778992643">
              <w:marLeft w:val="0"/>
              <w:marRight w:val="0"/>
              <w:marTop w:val="0"/>
              <w:marBottom w:val="0"/>
              <w:divBdr>
                <w:top w:val="none" w:sz="0" w:space="0" w:color="auto"/>
                <w:left w:val="none" w:sz="0" w:space="0" w:color="auto"/>
                <w:bottom w:val="none" w:sz="0" w:space="0" w:color="auto"/>
                <w:right w:val="none" w:sz="0" w:space="0" w:color="auto"/>
              </w:divBdr>
              <w:divsChild>
                <w:div w:id="957181847">
                  <w:marLeft w:val="0"/>
                  <w:marRight w:val="0"/>
                  <w:marTop w:val="0"/>
                  <w:marBottom w:val="0"/>
                  <w:divBdr>
                    <w:top w:val="none" w:sz="0" w:space="0" w:color="auto"/>
                    <w:left w:val="none" w:sz="0" w:space="0" w:color="auto"/>
                    <w:bottom w:val="none" w:sz="0" w:space="0" w:color="auto"/>
                    <w:right w:val="none" w:sz="0" w:space="0" w:color="auto"/>
                  </w:divBdr>
                </w:div>
              </w:divsChild>
            </w:div>
            <w:div w:id="852379925">
              <w:marLeft w:val="0"/>
              <w:marRight w:val="0"/>
              <w:marTop w:val="0"/>
              <w:marBottom w:val="0"/>
              <w:divBdr>
                <w:top w:val="none" w:sz="0" w:space="0" w:color="auto"/>
                <w:left w:val="none" w:sz="0" w:space="0" w:color="auto"/>
                <w:bottom w:val="none" w:sz="0" w:space="0" w:color="auto"/>
                <w:right w:val="none" w:sz="0" w:space="0" w:color="auto"/>
              </w:divBdr>
              <w:divsChild>
                <w:div w:id="577791628">
                  <w:marLeft w:val="0"/>
                  <w:marRight w:val="0"/>
                  <w:marTop w:val="0"/>
                  <w:marBottom w:val="0"/>
                  <w:divBdr>
                    <w:top w:val="none" w:sz="0" w:space="0" w:color="auto"/>
                    <w:left w:val="none" w:sz="0" w:space="0" w:color="auto"/>
                    <w:bottom w:val="none" w:sz="0" w:space="0" w:color="auto"/>
                    <w:right w:val="none" w:sz="0" w:space="0" w:color="auto"/>
                  </w:divBdr>
                </w:div>
              </w:divsChild>
            </w:div>
            <w:div w:id="1251426409">
              <w:marLeft w:val="0"/>
              <w:marRight w:val="0"/>
              <w:marTop w:val="0"/>
              <w:marBottom w:val="0"/>
              <w:divBdr>
                <w:top w:val="none" w:sz="0" w:space="0" w:color="auto"/>
                <w:left w:val="none" w:sz="0" w:space="0" w:color="auto"/>
                <w:bottom w:val="none" w:sz="0" w:space="0" w:color="auto"/>
                <w:right w:val="none" w:sz="0" w:space="0" w:color="auto"/>
              </w:divBdr>
              <w:divsChild>
                <w:div w:id="1822648946">
                  <w:marLeft w:val="0"/>
                  <w:marRight w:val="0"/>
                  <w:marTop w:val="0"/>
                  <w:marBottom w:val="0"/>
                  <w:divBdr>
                    <w:top w:val="none" w:sz="0" w:space="0" w:color="auto"/>
                    <w:left w:val="none" w:sz="0" w:space="0" w:color="auto"/>
                    <w:bottom w:val="none" w:sz="0" w:space="0" w:color="auto"/>
                    <w:right w:val="none" w:sz="0" w:space="0" w:color="auto"/>
                  </w:divBdr>
                </w:div>
              </w:divsChild>
            </w:div>
            <w:div w:id="1723627759">
              <w:marLeft w:val="0"/>
              <w:marRight w:val="0"/>
              <w:marTop w:val="0"/>
              <w:marBottom w:val="0"/>
              <w:divBdr>
                <w:top w:val="none" w:sz="0" w:space="0" w:color="auto"/>
                <w:left w:val="none" w:sz="0" w:space="0" w:color="auto"/>
                <w:bottom w:val="none" w:sz="0" w:space="0" w:color="auto"/>
                <w:right w:val="none" w:sz="0" w:space="0" w:color="auto"/>
              </w:divBdr>
              <w:divsChild>
                <w:div w:id="429938366">
                  <w:marLeft w:val="0"/>
                  <w:marRight w:val="0"/>
                  <w:marTop w:val="0"/>
                  <w:marBottom w:val="0"/>
                  <w:divBdr>
                    <w:top w:val="none" w:sz="0" w:space="0" w:color="auto"/>
                    <w:left w:val="none" w:sz="0" w:space="0" w:color="auto"/>
                    <w:bottom w:val="none" w:sz="0" w:space="0" w:color="auto"/>
                    <w:right w:val="none" w:sz="0" w:space="0" w:color="auto"/>
                  </w:divBdr>
                </w:div>
              </w:divsChild>
            </w:div>
            <w:div w:id="1758214318">
              <w:marLeft w:val="0"/>
              <w:marRight w:val="0"/>
              <w:marTop w:val="0"/>
              <w:marBottom w:val="0"/>
              <w:divBdr>
                <w:top w:val="none" w:sz="0" w:space="0" w:color="auto"/>
                <w:left w:val="none" w:sz="0" w:space="0" w:color="auto"/>
                <w:bottom w:val="none" w:sz="0" w:space="0" w:color="auto"/>
                <w:right w:val="none" w:sz="0" w:space="0" w:color="auto"/>
              </w:divBdr>
              <w:divsChild>
                <w:div w:id="369113562">
                  <w:marLeft w:val="0"/>
                  <w:marRight w:val="0"/>
                  <w:marTop w:val="0"/>
                  <w:marBottom w:val="0"/>
                  <w:divBdr>
                    <w:top w:val="none" w:sz="0" w:space="0" w:color="auto"/>
                    <w:left w:val="none" w:sz="0" w:space="0" w:color="auto"/>
                    <w:bottom w:val="none" w:sz="0" w:space="0" w:color="auto"/>
                    <w:right w:val="none" w:sz="0" w:space="0" w:color="auto"/>
                  </w:divBdr>
                </w:div>
              </w:divsChild>
            </w:div>
            <w:div w:id="1815829795">
              <w:marLeft w:val="0"/>
              <w:marRight w:val="0"/>
              <w:marTop w:val="0"/>
              <w:marBottom w:val="0"/>
              <w:divBdr>
                <w:top w:val="none" w:sz="0" w:space="0" w:color="auto"/>
                <w:left w:val="none" w:sz="0" w:space="0" w:color="auto"/>
                <w:bottom w:val="none" w:sz="0" w:space="0" w:color="auto"/>
                <w:right w:val="none" w:sz="0" w:space="0" w:color="auto"/>
              </w:divBdr>
              <w:divsChild>
                <w:div w:id="1979609102">
                  <w:marLeft w:val="0"/>
                  <w:marRight w:val="0"/>
                  <w:marTop w:val="0"/>
                  <w:marBottom w:val="0"/>
                  <w:divBdr>
                    <w:top w:val="none" w:sz="0" w:space="0" w:color="auto"/>
                    <w:left w:val="none" w:sz="0" w:space="0" w:color="auto"/>
                    <w:bottom w:val="none" w:sz="0" w:space="0" w:color="auto"/>
                    <w:right w:val="none" w:sz="0" w:space="0" w:color="auto"/>
                  </w:divBdr>
                </w:div>
              </w:divsChild>
            </w:div>
            <w:div w:id="576325151">
              <w:marLeft w:val="0"/>
              <w:marRight w:val="0"/>
              <w:marTop w:val="0"/>
              <w:marBottom w:val="0"/>
              <w:divBdr>
                <w:top w:val="none" w:sz="0" w:space="0" w:color="auto"/>
                <w:left w:val="none" w:sz="0" w:space="0" w:color="auto"/>
                <w:bottom w:val="none" w:sz="0" w:space="0" w:color="auto"/>
                <w:right w:val="none" w:sz="0" w:space="0" w:color="auto"/>
              </w:divBdr>
              <w:divsChild>
                <w:div w:id="423647663">
                  <w:marLeft w:val="0"/>
                  <w:marRight w:val="0"/>
                  <w:marTop w:val="0"/>
                  <w:marBottom w:val="0"/>
                  <w:divBdr>
                    <w:top w:val="none" w:sz="0" w:space="0" w:color="auto"/>
                    <w:left w:val="none" w:sz="0" w:space="0" w:color="auto"/>
                    <w:bottom w:val="none" w:sz="0" w:space="0" w:color="auto"/>
                    <w:right w:val="none" w:sz="0" w:space="0" w:color="auto"/>
                  </w:divBdr>
                </w:div>
              </w:divsChild>
            </w:div>
            <w:div w:id="602999611">
              <w:marLeft w:val="0"/>
              <w:marRight w:val="0"/>
              <w:marTop w:val="0"/>
              <w:marBottom w:val="0"/>
              <w:divBdr>
                <w:top w:val="none" w:sz="0" w:space="0" w:color="auto"/>
                <w:left w:val="none" w:sz="0" w:space="0" w:color="auto"/>
                <w:bottom w:val="none" w:sz="0" w:space="0" w:color="auto"/>
                <w:right w:val="none" w:sz="0" w:space="0" w:color="auto"/>
              </w:divBdr>
              <w:divsChild>
                <w:div w:id="1689480544">
                  <w:marLeft w:val="0"/>
                  <w:marRight w:val="0"/>
                  <w:marTop w:val="0"/>
                  <w:marBottom w:val="0"/>
                  <w:divBdr>
                    <w:top w:val="none" w:sz="0" w:space="0" w:color="auto"/>
                    <w:left w:val="none" w:sz="0" w:space="0" w:color="auto"/>
                    <w:bottom w:val="none" w:sz="0" w:space="0" w:color="auto"/>
                    <w:right w:val="none" w:sz="0" w:space="0" w:color="auto"/>
                  </w:divBdr>
                </w:div>
              </w:divsChild>
            </w:div>
            <w:div w:id="1548369422">
              <w:marLeft w:val="0"/>
              <w:marRight w:val="0"/>
              <w:marTop w:val="0"/>
              <w:marBottom w:val="0"/>
              <w:divBdr>
                <w:top w:val="none" w:sz="0" w:space="0" w:color="auto"/>
                <w:left w:val="none" w:sz="0" w:space="0" w:color="auto"/>
                <w:bottom w:val="none" w:sz="0" w:space="0" w:color="auto"/>
                <w:right w:val="none" w:sz="0" w:space="0" w:color="auto"/>
              </w:divBdr>
              <w:divsChild>
                <w:div w:id="1327131371">
                  <w:marLeft w:val="0"/>
                  <w:marRight w:val="0"/>
                  <w:marTop w:val="0"/>
                  <w:marBottom w:val="0"/>
                  <w:divBdr>
                    <w:top w:val="none" w:sz="0" w:space="0" w:color="auto"/>
                    <w:left w:val="none" w:sz="0" w:space="0" w:color="auto"/>
                    <w:bottom w:val="none" w:sz="0" w:space="0" w:color="auto"/>
                    <w:right w:val="none" w:sz="0" w:space="0" w:color="auto"/>
                  </w:divBdr>
                </w:div>
              </w:divsChild>
            </w:div>
            <w:div w:id="2011174466">
              <w:marLeft w:val="0"/>
              <w:marRight w:val="0"/>
              <w:marTop w:val="0"/>
              <w:marBottom w:val="0"/>
              <w:divBdr>
                <w:top w:val="none" w:sz="0" w:space="0" w:color="auto"/>
                <w:left w:val="none" w:sz="0" w:space="0" w:color="auto"/>
                <w:bottom w:val="none" w:sz="0" w:space="0" w:color="auto"/>
                <w:right w:val="none" w:sz="0" w:space="0" w:color="auto"/>
              </w:divBdr>
              <w:divsChild>
                <w:div w:id="742874235">
                  <w:marLeft w:val="0"/>
                  <w:marRight w:val="0"/>
                  <w:marTop w:val="0"/>
                  <w:marBottom w:val="0"/>
                  <w:divBdr>
                    <w:top w:val="none" w:sz="0" w:space="0" w:color="auto"/>
                    <w:left w:val="none" w:sz="0" w:space="0" w:color="auto"/>
                    <w:bottom w:val="none" w:sz="0" w:space="0" w:color="auto"/>
                    <w:right w:val="none" w:sz="0" w:space="0" w:color="auto"/>
                  </w:divBdr>
                </w:div>
              </w:divsChild>
            </w:div>
            <w:div w:id="1155338483">
              <w:marLeft w:val="0"/>
              <w:marRight w:val="0"/>
              <w:marTop w:val="0"/>
              <w:marBottom w:val="0"/>
              <w:divBdr>
                <w:top w:val="none" w:sz="0" w:space="0" w:color="auto"/>
                <w:left w:val="none" w:sz="0" w:space="0" w:color="auto"/>
                <w:bottom w:val="none" w:sz="0" w:space="0" w:color="auto"/>
                <w:right w:val="none" w:sz="0" w:space="0" w:color="auto"/>
              </w:divBdr>
              <w:divsChild>
                <w:div w:id="1798601942">
                  <w:marLeft w:val="0"/>
                  <w:marRight w:val="0"/>
                  <w:marTop w:val="0"/>
                  <w:marBottom w:val="0"/>
                  <w:divBdr>
                    <w:top w:val="none" w:sz="0" w:space="0" w:color="auto"/>
                    <w:left w:val="none" w:sz="0" w:space="0" w:color="auto"/>
                    <w:bottom w:val="none" w:sz="0" w:space="0" w:color="auto"/>
                    <w:right w:val="none" w:sz="0" w:space="0" w:color="auto"/>
                  </w:divBdr>
                </w:div>
              </w:divsChild>
            </w:div>
            <w:div w:id="24790422">
              <w:marLeft w:val="0"/>
              <w:marRight w:val="0"/>
              <w:marTop w:val="0"/>
              <w:marBottom w:val="0"/>
              <w:divBdr>
                <w:top w:val="none" w:sz="0" w:space="0" w:color="auto"/>
                <w:left w:val="none" w:sz="0" w:space="0" w:color="auto"/>
                <w:bottom w:val="none" w:sz="0" w:space="0" w:color="auto"/>
                <w:right w:val="none" w:sz="0" w:space="0" w:color="auto"/>
              </w:divBdr>
              <w:divsChild>
                <w:div w:id="1229070605">
                  <w:marLeft w:val="0"/>
                  <w:marRight w:val="0"/>
                  <w:marTop w:val="0"/>
                  <w:marBottom w:val="0"/>
                  <w:divBdr>
                    <w:top w:val="none" w:sz="0" w:space="0" w:color="auto"/>
                    <w:left w:val="none" w:sz="0" w:space="0" w:color="auto"/>
                    <w:bottom w:val="none" w:sz="0" w:space="0" w:color="auto"/>
                    <w:right w:val="none" w:sz="0" w:space="0" w:color="auto"/>
                  </w:divBdr>
                </w:div>
              </w:divsChild>
            </w:div>
            <w:div w:id="487946015">
              <w:marLeft w:val="0"/>
              <w:marRight w:val="0"/>
              <w:marTop w:val="0"/>
              <w:marBottom w:val="0"/>
              <w:divBdr>
                <w:top w:val="none" w:sz="0" w:space="0" w:color="auto"/>
                <w:left w:val="none" w:sz="0" w:space="0" w:color="auto"/>
                <w:bottom w:val="none" w:sz="0" w:space="0" w:color="auto"/>
                <w:right w:val="none" w:sz="0" w:space="0" w:color="auto"/>
              </w:divBdr>
              <w:divsChild>
                <w:div w:id="7251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bby/Desktop/Chemistry/Stoich%20Teamwork%20Practic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Stoich Teamwork Practice .dotx</Template>
  <TotalTime>1</TotalTime>
  <Pages>4</Pages>
  <Words>370</Words>
  <Characters>2109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Houck, Abby Kozerski</dc:creator>
  <cp:keywords/>
  <dc:description/>
  <cp:lastModifiedBy>Houck, Abby Kozerski</cp:lastModifiedBy>
  <cp:revision>2</cp:revision>
  <dcterms:created xsi:type="dcterms:W3CDTF">2016-01-27T20:32:00Z</dcterms:created>
  <dcterms:modified xsi:type="dcterms:W3CDTF">2016-01-27T20:32:00Z</dcterms:modified>
</cp:coreProperties>
</file>