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532" w:rsidRDefault="0081551F" w:rsidP="0081551F">
      <w:pPr>
        <w:jc w:val="center"/>
        <w:rPr>
          <w:b/>
        </w:rPr>
      </w:pPr>
      <w:r w:rsidRPr="0081551F">
        <w:rPr>
          <w:b/>
        </w:rPr>
        <w:t>Cassidy Richard                                                              Reflection #6</w:t>
      </w:r>
    </w:p>
    <w:p w:rsidR="0081551F" w:rsidRDefault="0081551F" w:rsidP="0081551F">
      <w:pPr>
        <w:rPr>
          <w:b/>
        </w:rPr>
      </w:pPr>
    </w:p>
    <w:p w:rsidR="0081551F" w:rsidRDefault="0081551F" w:rsidP="0081551F">
      <w:pPr>
        <w:spacing w:line="480" w:lineRule="auto"/>
        <w:ind w:firstLine="720"/>
      </w:pPr>
      <w:r>
        <w:t>Unfortunately I don’t have a whole lot of personal experience with the topics of this week’s readings. But in a sense, seeing as I never had any significant interactions with English language learners or special needs students, maybe that simply speaks to the fact that my schooling has been far more separated than it has been inclusive.</w:t>
      </w:r>
    </w:p>
    <w:p w:rsidR="0081551F" w:rsidRDefault="0081551F" w:rsidP="0081551F">
      <w:pPr>
        <w:spacing w:line="480" w:lineRule="auto"/>
      </w:pPr>
      <w:r>
        <w:tab/>
        <w:t xml:space="preserve">I really liked a lot of the things that </w:t>
      </w:r>
      <w:proofErr w:type="spellStart"/>
      <w:r>
        <w:t>Hochschild</w:t>
      </w:r>
      <w:proofErr w:type="spellEnd"/>
      <w:r>
        <w:t xml:space="preserve"> and </w:t>
      </w:r>
      <w:proofErr w:type="spellStart"/>
      <w:r>
        <w:t>Scovronick</w:t>
      </w:r>
      <w:proofErr w:type="spellEnd"/>
      <w:r>
        <w:t xml:space="preserve"> had to say about the debate between inclusion and separation. At first I’m inclined to think that separation is clearly better because if students can be grouped according to their abilities, the teacher doesn’t have to worry about certain students falling behind or others not feeling challenged. If all of the students in a given class are roughly at the same level of understanding and comprehension, it seems the teacher would be able to devote more of her energy to advancing the knowledge of the class as a whole rather than helping certain stude</w:t>
      </w:r>
      <w:r w:rsidR="002C6107">
        <w:t>nts keep up with the material. In addition, I believe the quote from Jeanne Agnus, the director of special education in New York City holds a lot of weight. She says point-blank that “inclusion doesn’t work.” She claims that putting students with special needs into a school where they have to do something unusual makes them feel like outsiders, while if they’re in a school where everyone is doing the same things, nothing that they’re doing can be seen as abnormal, and they valued and understood (</w:t>
      </w:r>
      <w:proofErr w:type="spellStart"/>
      <w:r w:rsidR="002C6107">
        <w:t>pg</w:t>
      </w:r>
      <w:proofErr w:type="spellEnd"/>
      <w:r w:rsidR="002C6107">
        <w:t xml:space="preserve"> 139).</w:t>
      </w:r>
    </w:p>
    <w:p w:rsidR="002C6107" w:rsidRDefault="002C6107" w:rsidP="0081551F">
      <w:pPr>
        <w:spacing w:line="480" w:lineRule="auto"/>
      </w:pPr>
      <w:r>
        <w:tab/>
        <w:t xml:space="preserve">On the other hand, after reading the arguments for an inclusive system, I thought that this system makes a lot of sense too. A main goal of education is to prepare students for the real world, and that world is very inclusive. Once outside the walls of the school, a student no longer needs to be classified according to their standardized test scores, and needs to be able to understand and get along on some level with everyone around him. </w:t>
      </w:r>
      <w:r>
        <w:lastRenderedPageBreak/>
        <w:t>Being in an inclusive classroom not only gets a special needs student used to the idea that they need to do things a li</w:t>
      </w:r>
      <w:r w:rsidR="00B070A6">
        <w:t>ttle differently than the average</w:t>
      </w:r>
      <w:r>
        <w:t xml:space="preserve"> person, but it also gets the </w:t>
      </w:r>
      <w:r w:rsidR="00B070A6">
        <w:t>average</w:t>
      </w:r>
      <w:r>
        <w:t xml:space="preserve"> student used to the idea that </w:t>
      </w:r>
      <w:r w:rsidR="00B070A6">
        <w:t>students with special needs can be just as capable as anyone else. We should keep in mind that one goal of education is to help students learn how to work together in order to be of benefit to society, and in an inclusive classroom, students can practice the kinds of democracy which allow for this goal to be met.</w:t>
      </w:r>
    </w:p>
    <w:p w:rsidR="00B070A6" w:rsidRDefault="00B070A6" w:rsidP="0081551F">
      <w:pPr>
        <w:spacing w:line="480" w:lineRule="auto"/>
      </w:pPr>
      <w:r>
        <w:tab/>
        <w:t xml:space="preserve">Finally, both authors spoke about the language difficulties in schools, but since that was </w:t>
      </w:r>
      <w:proofErr w:type="spellStart"/>
      <w:r>
        <w:t>Olneck’s</w:t>
      </w:r>
      <w:proofErr w:type="spellEnd"/>
      <w:r>
        <w:t xml:space="preserve"> primary focus, I’ll focus on his writing as well. One thing that he mentioned is that there’s a common misconception that English language learners, particularly those in the Latino community are opposed to learning English. This</w:t>
      </w:r>
      <w:r w:rsidR="00CB041B">
        <w:t xml:space="preserve"> is clearly not the case, however, and over the past 20 years, immigrant and linguistic minority groups have placed place the highest priority on the schools facilitating students’ acquisition of English (</w:t>
      </w:r>
      <w:proofErr w:type="spellStart"/>
      <w:r w:rsidR="00CB041B">
        <w:t>Olneck</w:t>
      </w:r>
      <w:proofErr w:type="spellEnd"/>
      <w:r w:rsidR="00CB041B">
        <w:t xml:space="preserve">, 395). Bilingual education is difficult in part because of the small number of teachers who are not only fluent in two languages, but also proficient enough in her topic to be an effective instructor. I believe it’s important to teach a child at least basic English at an early age so that the rest of his education won’t suffer so greatly because of a language barrier.  </w:t>
      </w:r>
    </w:p>
    <w:p w:rsidR="00597532" w:rsidRPr="00597532" w:rsidRDefault="00CB041B" w:rsidP="00CB041B">
      <w:pPr>
        <w:spacing w:line="480" w:lineRule="auto"/>
      </w:pPr>
      <w:r>
        <w:tab/>
        <w:t xml:space="preserve">Again, I don’t have a lot of first hand experiences with these situations so don’t hold very strong opinions of anything, but I believe that my inexperience is likely due to a lack of inclusion in my schools. Honestly, I can’t say for certain whether I like the way I experienced school or not. I would have certainly been a </w:t>
      </w:r>
      <w:proofErr w:type="gramStart"/>
      <w:r>
        <w:t>more well-rounded</w:t>
      </w:r>
      <w:proofErr w:type="gramEnd"/>
      <w:r>
        <w:t xml:space="preserve"> person if there wasn’t such tracking, but I can’t say how my academic performance may have differed. </w:t>
      </w:r>
      <w:bookmarkStart w:id="0" w:name="_GoBack"/>
      <w:bookmarkEnd w:id="0"/>
    </w:p>
    <w:sectPr w:rsidR="00597532" w:rsidRPr="005975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24904"/>
    <w:multiLevelType w:val="hybridMultilevel"/>
    <w:tmpl w:val="363030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532"/>
    <w:rsid w:val="002C6107"/>
    <w:rsid w:val="004D34F5"/>
    <w:rsid w:val="00597532"/>
    <w:rsid w:val="0066143D"/>
    <w:rsid w:val="00662480"/>
    <w:rsid w:val="0081551F"/>
    <w:rsid w:val="00B070A6"/>
    <w:rsid w:val="00CB041B"/>
    <w:rsid w:val="00F2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5A0F66-572C-4004-BAC0-5B55B10E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Richard</dc:creator>
  <cp:keywords/>
  <dc:description/>
  <cp:lastModifiedBy>Cassidy Richard</cp:lastModifiedBy>
  <cp:revision>1</cp:revision>
  <dcterms:created xsi:type="dcterms:W3CDTF">2016-06-23T13:54:00Z</dcterms:created>
  <dcterms:modified xsi:type="dcterms:W3CDTF">2016-06-24T02:44:00Z</dcterms:modified>
</cp:coreProperties>
</file>