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2029"/>
        <w:gridCol w:w="2436"/>
        <w:gridCol w:w="3130"/>
        <w:gridCol w:w="3525"/>
        <w:gridCol w:w="2885"/>
      </w:tblGrid>
      <w:tr w:rsidR="00D7765B" w:rsidRPr="00D7765B" w14:paraId="193C5FE1" w14:textId="77777777" w:rsidTr="000B23D9">
        <w:trPr>
          <w:trHeight w:val="290"/>
          <w:tblCellSpacing w:w="0" w:type="dxa"/>
        </w:trPr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14:paraId="304DD3C4" w14:textId="77777777" w:rsidR="00D7765B" w:rsidRPr="00D7765B" w:rsidRDefault="00D7765B" w:rsidP="00ED48D0">
            <w:pPr>
              <w:jc w:val="center"/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D7765B">
              <w:rPr>
                <w:rFonts w:ascii="Times" w:eastAsia="Times New Roman" w:hAnsi="Times" w:cs="Times New Roman"/>
                <w:sz w:val="22"/>
                <w:szCs w:val="22"/>
              </w:rPr>
              <w:t>CATEGORY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14:paraId="34C1E55D" w14:textId="53195CA4" w:rsidR="00D7765B" w:rsidRPr="00D7765B" w:rsidRDefault="003718CA" w:rsidP="00D7765B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>
              <w:rPr>
                <w:rFonts w:ascii="Times" w:eastAsia="Times New Roman" w:hAnsi="Times" w:cs="Times New Roman"/>
                <w:sz w:val="22"/>
                <w:szCs w:val="22"/>
              </w:rPr>
              <w:t xml:space="preserve">Insufficient </w:t>
            </w:r>
            <w:r w:rsidR="000B23D9">
              <w:rPr>
                <w:rFonts w:ascii="Times" w:eastAsia="Times New Roman" w:hAnsi="Times" w:cs="Times New Roman"/>
                <w:sz w:val="22"/>
                <w:szCs w:val="22"/>
              </w:rPr>
              <w:t xml:space="preserve">(Below </w:t>
            </w:r>
            <w:r w:rsidR="00E2788C">
              <w:rPr>
                <w:rFonts w:ascii="Times" w:eastAsia="Times New Roman" w:hAnsi="Times" w:cs="Times New Roman"/>
                <w:sz w:val="22"/>
                <w:szCs w:val="22"/>
              </w:rPr>
              <w:t>70%)</w:t>
            </w:r>
          </w:p>
        </w:tc>
        <w:tc>
          <w:tcPr>
            <w:tcW w:w="3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14:paraId="0D88EE7D" w14:textId="77777777" w:rsidR="00D7765B" w:rsidRPr="00D7765B" w:rsidRDefault="00D7765B" w:rsidP="00D7765B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D7765B">
              <w:rPr>
                <w:rFonts w:ascii="Times" w:eastAsia="Times New Roman" w:hAnsi="Times" w:cs="Times New Roman"/>
                <w:sz w:val="22"/>
                <w:szCs w:val="22"/>
              </w:rPr>
              <w:t>Below Expectations</w:t>
            </w:r>
            <w:r w:rsidR="00E2788C">
              <w:rPr>
                <w:rFonts w:ascii="Times" w:eastAsia="Times New Roman" w:hAnsi="Times" w:cs="Times New Roman"/>
                <w:sz w:val="22"/>
                <w:szCs w:val="22"/>
              </w:rPr>
              <w:t xml:space="preserve"> (70-80%)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14:paraId="5931F2BF" w14:textId="77777777" w:rsidR="00D7765B" w:rsidRPr="00D7765B" w:rsidRDefault="00D7765B" w:rsidP="00D7765B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D7765B">
              <w:rPr>
                <w:rFonts w:ascii="Times" w:eastAsia="Times New Roman" w:hAnsi="Times" w:cs="Times New Roman"/>
                <w:sz w:val="22"/>
                <w:szCs w:val="22"/>
              </w:rPr>
              <w:t>Adequate</w:t>
            </w:r>
            <w:r w:rsidR="00E2788C">
              <w:rPr>
                <w:rFonts w:ascii="Times" w:eastAsia="Times New Roman" w:hAnsi="Times" w:cs="Times New Roman"/>
                <w:sz w:val="22"/>
                <w:szCs w:val="22"/>
              </w:rPr>
              <w:t xml:space="preserve"> (80-90%)</w:t>
            </w:r>
          </w:p>
        </w:tc>
        <w:tc>
          <w:tcPr>
            <w:tcW w:w="2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14:paraId="6C3A7236" w14:textId="77777777" w:rsidR="00D7765B" w:rsidRPr="00D7765B" w:rsidRDefault="00D7765B" w:rsidP="00D7765B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D7765B">
              <w:rPr>
                <w:rFonts w:ascii="Times" w:eastAsia="Times New Roman" w:hAnsi="Times" w:cs="Times New Roman"/>
                <w:sz w:val="22"/>
                <w:szCs w:val="22"/>
              </w:rPr>
              <w:t>Distinguished</w:t>
            </w:r>
            <w:r w:rsidR="00E2788C">
              <w:rPr>
                <w:rFonts w:ascii="Times" w:eastAsia="Times New Roman" w:hAnsi="Times" w:cs="Times New Roman"/>
                <w:sz w:val="22"/>
                <w:szCs w:val="22"/>
              </w:rPr>
              <w:t xml:space="preserve"> (90-100%)</w:t>
            </w:r>
          </w:p>
        </w:tc>
      </w:tr>
      <w:tr w:rsidR="00D7765B" w:rsidRPr="00D7765B" w14:paraId="5B64D599" w14:textId="77777777" w:rsidTr="000B23D9">
        <w:trPr>
          <w:trHeight w:val="1151"/>
          <w:tblCellSpacing w:w="0" w:type="dxa"/>
        </w:trPr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701B2" w14:textId="77777777" w:rsidR="00D7765B" w:rsidRPr="00D7765B" w:rsidRDefault="00ED48D0" w:rsidP="00ED48D0">
            <w:pPr>
              <w:jc w:val="center"/>
              <w:rPr>
                <w:rFonts w:ascii="Times" w:eastAsia="Times New Roman" w:hAnsi="Times" w:cs="Times New Roman"/>
                <w:sz w:val="22"/>
                <w:szCs w:val="22"/>
              </w:rPr>
            </w:pPr>
            <w:r>
              <w:rPr>
                <w:rFonts w:ascii="Times" w:eastAsia="Times New Roman" w:hAnsi="Times" w:cs="Times New Roman"/>
                <w:sz w:val="22"/>
                <w:szCs w:val="22"/>
              </w:rPr>
              <w:t>Data (25</w:t>
            </w:r>
            <w:r w:rsidR="00D7765B" w:rsidRPr="00D7765B">
              <w:rPr>
                <w:rFonts w:ascii="Times" w:eastAsia="Times New Roman" w:hAnsi="Times" w:cs="Times New Roman"/>
                <w:sz w:val="22"/>
                <w:szCs w:val="22"/>
              </w:rPr>
              <w:t>%)</w:t>
            </w:r>
            <w:r w:rsidR="00E81967">
              <w:rPr>
                <w:rFonts w:ascii="Times" w:eastAsia="Times New Roman" w:hAnsi="Times" w:cs="Times New Roman"/>
                <w:sz w:val="22"/>
                <w:szCs w:val="22"/>
              </w:rPr>
              <w:t xml:space="preserve"> – Any gathered information and its formatting.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48E408" w14:textId="23EEF611" w:rsidR="00D7765B" w:rsidRPr="00D7765B" w:rsidRDefault="000B23D9" w:rsidP="00D7765B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>
              <w:rPr>
                <w:rFonts w:ascii="Times" w:eastAsia="Times New Roman" w:hAnsi="Times" w:cs="Times New Roman"/>
                <w:sz w:val="22"/>
                <w:szCs w:val="22"/>
              </w:rPr>
              <w:t>Data are missing or incomplete</w:t>
            </w:r>
            <w:r w:rsidR="00D7765B" w:rsidRPr="00D7765B">
              <w:rPr>
                <w:rFonts w:ascii="Times" w:eastAsia="Times New Roman" w:hAnsi="Times" w:cs="Times New Roman"/>
                <w:sz w:val="22"/>
                <w:szCs w:val="22"/>
              </w:rPr>
              <w:t>.</w:t>
            </w:r>
          </w:p>
        </w:tc>
        <w:tc>
          <w:tcPr>
            <w:tcW w:w="3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60BCA0" w14:textId="77777777" w:rsidR="00D7765B" w:rsidRPr="00D7765B" w:rsidRDefault="00D7765B" w:rsidP="00D7765B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D7765B">
              <w:rPr>
                <w:rFonts w:ascii="Times" w:eastAsia="Times New Roman" w:hAnsi="Times" w:cs="Times New Roman"/>
                <w:sz w:val="22"/>
                <w:szCs w:val="22"/>
              </w:rPr>
              <w:t>Accurate representations of the data in written form, but no graphs or tables are presented. Data lack coherent organization.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314F65" w14:textId="77777777" w:rsidR="00D7765B" w:rsidRPr="00D7765B" w:rsidRDefault="00D7765B" w:rsidP="00D7765B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D7765B">
              <w:rPr>
                <w:rFonts w:ascii="Times" w:eastAsia="Times New Roman" w:hAnsi="Times" w:cs="Times New Roman"/>
                <w:sz w:val="22"/>
                <w:szCs w:val="22"/>
              </w:rPr>
              <w:t>Accurate representation of the data in tables and/or graphs. Graphs and tables are labeled and titled. Data lack coherent organization.</w:t>
            </w:r>
          </w:p>
        </w:tc>
        <w:tc>
          <w:tcPr>
            <w:tcW w:w="2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FA68A" w14:textId="77777777" w:rsidR="00D7765B" w:rsidRPr="00D7765B" w:rsidRDefault="00D7765B" w:rsidP="00D7765B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D7765B">
              <w:rPr>
                <w:rFonts w:ascii="Times" w:eastAsia="Times New Roman" w:hAnsi="Times" w:cs="Times New Roman"/>
                <w:sz w:val="22"/>
                <w:szCs w:val="22"/>
              </w:rPr>
              <w:t>Data are completely organized and accurate representation of the data in tables and/or graphs. Graphs and tables are labeled and titled.</w:t>
            </w:r>
          </w:p>
        </w:tc>
      </w:tr>
      <w:tr w:rsidR="00D7765B" w:rsidRPr="00D7765B" w14:paraId="357B7CCA" w14:textId="77777777" w:rsidTr="000B23D9">
        <w:trPr>
          <w:trHeight w:val="1115"/>
          <w:tblCellSpacing w:w="0" w:type="dxa"/>
        </w:trPr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323C7" w14:textId="77777777" w:rsidR="00D7765B" w:rsidRPr="00D7765B" w:rsidRDefault="00ED48D0" w:rsidP="00ED48D0">
            <w:pPr>
              <w:jc w:val="center"/>
              <w:rPr>
                <w:rFonts w:ascii="Times" w:eastAsia="Times New Roman" w:hAnsi="Times" w:cs="Times New Roman"/>
                <w:sz w:val="22"/>
                <w:szCs w:val="22"/>
              </w:rPr>
            </w:pPr>
            <w:r>
              <w:rPr>
                <w:rFonts w:ascii="Times" w:eastAsia="Times New Roman" w:hAnsi="Times" w:cs="Times New Roman"/>
                <w:sz w:val="22"/>
                <w:szCs w:val="22"/>
              </w:rPr>
              <w:t>Materials and Methods (20</w:t>
            </w:r>
            <w:r w:rsidR="00D7765B" w:rsidRPr="00D7765B">
              <w:rPr>
                <w:rFonts w:ascii="Times" w:eastAsia="Times New Roman" w:hAnsi="Times" w:cs="Times New Roman"/>
                <w:sz w:val="22"/>
                <w:szCs w:val="22"/>
              </w:rPr>
              <w:t>%)</w:t>
            </w:r>
            <w:r w:rsidR="00E81967">
              <w:rPr>
                <w:rFonts w:ascii="Times" w:eastAsia="Times New Roman" w:hAnsi="Times" w:cs="Times New Roman"/>
                <w:sz w:val="22"/>
                <w:szCs w:val="22"/>
              </w:rPr>
              <w:t xml:space="preserve"> – What was used and how it was used.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050EC" w14:textId="77777777" w:rsidR="00D7765B" w:rsidRPr="00EF2836" w:rsidRDefault="00D7765B" w:rsidP="00EF2836">
            <w:pPr>
              <w:pStyle w:val="NormalWeb"/>
              <w:rPr>
                <w:sz w:val="22"/>
                <w:szCs w:val="22"/>
              </w:rPr>
            </w:pPr>
            <w:r w:rsidRPr="00D7765B">
              <w:rPr>
                <w:sz w:val="22"/>
                <w:szCs w:val="22"/>
              </w:rPr>
              <w:t xml:space="preserve">Doesn’t provide enough information to represent an experimental procedure. </w:t>
            </w:r>
          </w:p>
        </w:tc>
        <w:tc>
          <w:tcPr>
            <w:tcW w:w="3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D6073" w14:textId="77777777" w:rsidR="00D7765B" w:rsidRPr="00EF2836" w:rsidRDefault="00D7765B" w:rsidP="00EF2836">
            <w:pPr>
              <w:pStyle w:val="NormalWeb"/>
              <w:rPr>
                <w:sz w:val="22"/>
                <w:szCs w:val="22"/>
              </w:rPr>
            </w:pPr>
            <w:r w:rsidRPr="00D7765B">
              <w:rPr>
                <w:sz w:val="22"/>
                <w:szCs w:val="22"/>
              </w:rPr>
              <w:t>Materials are mentioned but without amounts. Steps are vague but in paragraph form.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9F923" w14:textId="77777777" w:rsidR="00D7765B" w:rsidRPr="00EF2836" w:rsidRDefault="00D7765B" w:rsidP="00EF2836">
            <w:pPr>
              <w:pStyle w:val="NormalWeb"/>
              <w:rPr>
                <w:sz w:val="22"/>
                <w:szCs w:val="22"/>
              </w:rPr>
            </w:pPr>
            <w:r w:rsidRPr="00D7765B">
              <w:rPr>
                <w:sz w:val="22"/>
                <w:szCs w:val="22"/>
              </w:rPr>
              <w:t>Materials are mentioned but without amounts. Steps are easy to follow and in paragraph form.</w:t>
            </w:r>
          </w:p>
        </w:tc>
        <w:tc>
          <w:tcPr>
            <w:tcW w:w="2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799FE" w14:textId="77777777" w:rsidR="00D7765B" w:rsidRPr="00EF2836" w:rsidRDefault="00D7765B" w:rsidP="00EF2836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Materials and </w:t>
            </w:r>
            <w:r w:rsidR="0013419F">
              <w:rPr>
                <w:sz w:val="22"/>
                <w:szCs w:val="22"/>
              </w:rPr>
              <w:t>amounts</w:t>
            </w:r>
            <w:r w:rsidRPr="00D7765B">
              <w:rPr>
                <w:sz w:val="22"/>
                <w:szCs w:val="22"/>
              </w:rPr>
              <w:t xml:space="preserve"> are ident</w:t>
            </w:r>
            <w:r w:rsidR="00EF2836">
              <w:rPr>
                <w:sz w:val="22"/>
                <w:szCs w:val="22"/>
              </w:rPr>
              <w:t>ified. Steps are easy to follow.</w:t>
            </w:r>
          </w:p>
        </w:tc>
      </w:tr>
      <w:tr w:rsidR="00D7765B" w:rsidRPr="00D7765B" w14:paraId="7AB7BD49" w14:textId="77777777" w:rsidTr="000B23D9">
        <w:trPr>
          <w:trHeight w:val="872"/>
          <w:tblCellSpacing w:w="0" w:type="dxa"/>
        </w:trPr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6F3137" w14:textId="77777777" w:rsidR="00D7765B" w:rsidRPr="00D7765B" w:rsidRDefault="00ED48D0" w:rsidP="00E81967">
            <w:pPr>
              <w:jc w:val="center"/>
              <w:rPr>
                <w:rFonts w:ascii="Times" w:eastAsia="Times New Roman" w:hAnsi="Times" w:cs="Times New Roman"/>
                <w:sz w:val="22"/>
                <w:szCs w:val="22"/>
              </w:rPr>
            </w:pPr>
            <w:r>
              <w:rPr>
                <w:rFonts w:ascii="Times" w:eastAsia="Times New Roman" w:hAnsi="Times" w:cs="Times New Roman"/>
                <w:sz w:val="22"/>
                <w:szCs w:val="22"/>
              </w:rPr>
              <w:t>Calculations (20</w:t>
            </w:r>
            <w:r w:rsidR="00D7765B" w:rsidRPr="00D7765B">
              <w:rPr>
                <w:rFonts w:ascii="Times" w:eastAsia="Times New Roman" w:hAnsi="Times" w:cs="Times New Roman"/>
                <w:sz w:val="22"/>
                <w:szCs w:val="22"/>
              </w:rPr>
              <w:t>%)</w:t>
            </w:r>
            <w:r w:rsidR="00E81967">
              <w:rPr>
                <w:rFonts w:ascii="Times" w:eastAsia="Times New Roman" w:hAnsi="Times" w:cs="Times New Roman"/>
                <w:sz w:val="22"/>
                <w:szCs w:val="22"/>
              </w:rPr>
              <w:t xml:space="preserve"> – Manipulation of data to answer lab questions. 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BFF109" w14:textId="77777777" w:rsidR="00D7765B" w:rsidRPr="00D7765B" w:rsidRDefault="00D7765B" w:rsidP="00D7765B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D7765B">
              <w:rPr>
                <w:rFonts w:ascii="Times" w:eastAsia="Times New Roman" w:hAnsi="Times" w:cs="Times New Roman"/>
                <w:sz w:val="22"/>
                <w:szCs w:val="22"/>
              </w:rPr>
              <w:t>Few calculations are shown. Correct units used rarely. Some results are correct.</w:t>
            </w:r>
          </w:p>
        </w:tc>
        <w:tc>
          <w:tcPr>
            <w:tcW w:w="3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EA8E2" w14:textId="77777777" w:rsidR="00D7765B" w:rsidRPr="00D7765B" w:rsidRDefault="00D7765B" w:rsidP="00D7765B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D7765B">
              <w:rPr>
                <w:rFonts w:ascii="Times" w:eastAsia="Times New Roman" w:hAnsi="Times" w:cs="Times New Roman"/>
                <w:sz w:val="22"/>
                <w:szCs w:val="22"/>
              </w:rPr>
              <w:t>Some calculations are shown. Correct units are used Some of the time. Most results are correct.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1ABEF" w14:textId="77777777" w:rsidR="00D7765B" w:rsidRPr="00D7765B" w:rsidRDefault="00D7765B" w:rsidP="00D7765B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D7765B">
              <w:rPr>
                <w:rFonts w:ascii="Times" w:eastAsia="Times New Roman" w:hAnsi="Times" w:cs="Times New Roman"/>
                <w:sz w:val="22"/>
                <w:szCs w:val="22"/>
              </w:rPr>
              <w:t>Most calculations are shown. Correct units are used most of the time. All results are correct.</w:t>
            </w:r>
          </w:p>
        </w:tc>
        <w:tc>
          <w:tcPr>
            <w:tcW w:w="2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5DD4C2" w14:textId="77777777" w:rsidR="00D7765B" w:rsidRPr="00D7765B" w:rsidRDefault="00D7765B" w:rsidP="00D7765B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D7765B">
              <w:rPr>
                <w:rFonts w:ascii="Times" w:eastAsia="Times New Roman" w:hAnsi="Times" w:cs="Times New Roman"/>
                <w:sz w:val="22"/>
                <w:szCs w:val="22"/>
              </w:rPr>
              <w:t>All calculations are shown. Correct units are used throughout. All results are correct.</w:t>
            </w:r>
          </w:p>
        </w:tc>
      </w:tr>
      <w:tr w:rsidR="00D11500" w:rsidRPr="00D7765B" w14:paraId="20DA4E8B" w14:textId="77777777" w:rsidTr="000B23D9">
        <w:trPr>
          <w:trHeight w:val="872"/>
          <w:tblCellSpacing w:w="0" w:type="dxa"/>
        </w:trPr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59D2A" w14:textId="77777777" w:rsidR="00D11500" w:rsidRPr="00D7765B" w:rsidRDefault="00D11500" w:rsidP="00E81967">
            <w:pPr>
              <w:jc w:val="center"/>
              <w:rPr>
                <w:rFonts w:ascii="Times" w:eastAsia="Times New Roman" w:hAnsi="Times" w:cs="Times New Roman"/>
                <w:sz w:val="22"/>
                <w:szCs w:val="22"/>
              </w:rPr>
            </w:pPr>
            <w:r>
              <w:rPr>
                <w:rFonts w:ascii="Times" w:eastAsia="Times New Roman" w:hAnsi="Times" w:cs="Times New Roman"/>
                <w:sz w:val="22"/>
                <w:szCs w:val="22"/>
              </w:rPr>
              <w:t>Analysis/Conclusions</w:t>
            </w:r>
            <w:r w:rsidR="00ED48D0">
              <w:rPr>
                <w:rFonts w:ascii="Times" w:eastAsia="Times New Roman" w:hAnsi="Times" w:cs="Times New Roman"/>
                <w:sz w:val="22"/>
                <w:szCs w:val="22"/>
              </w:rPr>
              <w:t xml:space="preserve"> (25%)</w:t>
            </w:r>
            <w:r w:rsidR="00E81967">
              <w:rPr>
                <w:rFonts w:ascii="Times" w:eastAsia="Times New Roman" w:hAnsi="Times" w:cs="Times New Roman"/>
                <w:sz w:val="22"/>
                <w:szCs w:val="22"/>
              </w:rPr>
              <w:t xml:space="preserve"> – Conclusions drawn from data and calculations with any supplementary material.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B5A02" w14:textId="77777777" w:rsidR="00D11500" w:rsidRPr="00ED48D0" w:rsidRDefault="00ED48D0" w:rsidP="00ED48D0">
            <w:pPr>
              <w:pStyle w:val="NormalWeb"/>
            </w:pPr>
            <w:r>
              <w:rPr>
                <w:rFonts w:ascii="Times New Roman" w:hAnsi="Times New Roman"/>
                <w:sz w:val="22"/>
                <w:szCs w:val="22"/>
              </w:rPr>
              <w:t>Conclusions are not clearly defined. Some required elements are included.</w:t>
            </w:r>
          </w:p>
        </w:tc>
        <w:tc>
          <w:tcPr>
            <w:tcW w:w="3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8BB0C" w14:textId="6406CAA2" w:rsidR="00D11500" w:rsidRPr="00D7765B" w:rsidRDefault="00ED48D0" w:rsidP="00D7765B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>
              <w:rPr>
                <w:rFonts w:ascii="Times" w:eastAsia="Times New Roman" w:hAnsi="Times" w:cs="Times New Roman"/>
                <w:sz w:val="22"/>
                <w:szCs w:val="22"/>
              </w:rPr>
              <w:t>Conclusions are somewhat def</w:t>
            </w:r>
            <w:r w:rsidR="000B23D9">
              <w:rPr>
                <w:rFonts w:ascii="Times" w:eastAsia="Times New Roman" w:hAnsi="Times" w:cs="Times New Roman"/>
                <w:sz w:val="22"/>
                <w:szCs w:val="22"/>
              </w:rPr>
              <w:t>ined, but not definitively right</w:t>
            </w:r>
            <w:bookmarkStart w:id="0" w:name="_GoBack"/>
            <w:bookmarkEnd w:id="0"/>
            <w:r>
              <w:rPr>
                <w:rFonts w:ascii="Times" w:eastAsia="Times New Roman" w:hAnsi="Times" w:cs="Times New Roman"/>
                <w:sz w:val="22"/>
                <w:szCs w:val="22"/>
              </w:rPr>
              <w:t xml:space="preserve"> or wrong. Some required elements are included. 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C774D" w14:textId="77777777" w:rsidR="00D11500" w:rsidRPr="00ED48D0" w:rsidRDefault="00ED48D0" w:rsidP="00ED48D0">
            <w:pPr>
              <w:pStyle w:val="NormalWeb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Conclusions are clearly defined whether right or wrong. Most required elements are included. </w:t>
            </w:r>
          </w:p>
        </w:tc>
        <w:tc>
          <w:tcPr>
            <w:tcW w:w="2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B9AACD" w14:textId="77777777" w:rsidR="00D11500" w:rsidRPr="00ED48D0" w:rsidRDefault="00ED48D0" w:rsidP="00ED48D0">
            <w:pPr>
              <w:pStyle w:val="NormalWeb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Conclusions are clearly defined and correct or if wrong, an explanation of what occurred and what needs to be changed to correct outcomes. All required elements are included. </w:t>
            </w:r>
          </w:p>
        </w:tc>
      </w:tr>
      <w:tr w:rsidR="00D7765B" w:rsidRPr="00D7765B" w14:paraId="4DF8783D" w14:textId="77777777" w:rsidTr="000B23D9">
        <w:trPr>
          <w:trHeight w:val="890"/>
          <w:tblCellSpacing w:w="0" w:type="dxa"/>
        </w:trPr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03FCB1" w14:textId="77777777" w:rsidR="00D7765B" w:rsidRPr="00D7765B" w:rsidRDefault="00D7765B" w:rsidP="00ED48D0">
            <w:pPr>
              <w:jc w:val="center"/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D7765B">
              <w:rPr>
                <w:rFonts w:ascii="Times" w:eastAsia="Times New Roman" w:hAnsi="Times" w:cs="Times New Roman"/>
                <w:sz w:val="22"/>
                <w:szCs w:val="22"/>
              </w:rPr>
              <w:t>Spelli</w:t>
            </w:r>
            <w:r w:rsidR="003718CA">
              <w:rPr>
                <w:rFonts w:ascii="Times" w:eastAsia="Times New Roman" w:hAnsi="Times" w:cs="Times New Roman"/>
                <w:sz w:val="22"/>
                <w:szCs w:val="22"/>
              </w:rPr>
              <w:t>ng, Punctuation, and Grammar (10</w:t>
            </w:r>
            <w:r w:rsidRPr="00D7765B">
              <w:rPr>
                <w:rFonts w:ascii="Times" w:eastAsia="Times New Roman" w:hAnsi="Times" w:cs="Times New Roman"/>
                <w:sz w:val="22"/>
                <w:szCs w:val="22"/>
              </w:rPr>
              <w:t>%)</w:t>
            </w:r>
            <w:r w:rsidR="00E81967">
              <w:rPr>
                <w:rFonts w:ascii="Times" w:eastAsia="Times New Roman" w:hAnsi="Times" w:cs="Times New Roman"/>
                <w:sz w:val="22"/>
                <w:szCs w:val="22"/>
              </w:rPr>
              <w:t xml:space="preserve"> – Readability and </w:t>
            </w:r>
            <w:r w:rsidR="00B728BA">
              <w:rPr>
                <w:rFonts w:ascii="Times" w:eastAsia="Times New Roman" w:hAnsi="Times" w:cs="Times New Roman"/>
                <w:sz w:val="22"/>
                <w:szCs w:val="22"/>
              </w:rPr>
              <w:t>proper writing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1F61C" w14:textId="77777777" w:rsidR="00D7765B" w:rsidRPr="00D7765B" w:rsidRDefault="00D7765B" w:rsidP="00D7765B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D7765B">
              <w:rPr>
                <w:rFonts w:ascii="Times" w:eastAsia="Times New Roman" w:hAnsi="Times" w:cs="Times New Roman"/>
                <w:sz w:val="22"/>
                <w:szCs w:val="22"/>
              </w:rPr>
              <w:t>More than 4 errors in spelling, punctuation and grammar in the report.</w:t>
            </w:r>
          </w:p>
        </w:tc>
        <w:tc>
          <w:tcPr>
            <w:tcW w:w="3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4B418D" w14:textId="77777777" w:rsidR="00D7765B" w:rsidRPr="00D7765B" w:rsidRDefault="00D7765B" w:rsidP="00D7765B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D7765B">
              <w:rPr>
                <w:rFonts w:ascii="Times" w:eastAsia="Times New Roman" w:hAnsi="Times" w:cs="Times New Roman"/>
                <w:sz w:val="22"/>
                <w:szCs w:val="22"/>
              </w:rPr>
              <w:t>Four errors in spelling, punctuation and grammar in the report.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1E8C98" w14:textId="77777777" w:rsidR="00D7765B" w:rsidRPr="00D7765B" w:rsidRDefault="00D7765B" w:rsidP="00D7765B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D7765B">
              <w:rPr>
                <w:rFonts w:ascii="Times" w:eastAsia="Times New Roman" w:hAnsi="Times" w:cs="Times New Roman"/>
                <w:sz w:val="22"/>
                <w:szCs w:val="22"/>
              </w:rPr>
              <w:t>Two or three errors in spelling, punctuation and grammar in the report.</w:t>
            </w:r>
          </w:p>
        </w:tc>
        <w:tc>
          <w:tcPr>
            <w:tcW w:w="2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04A345" w14:textId="77777777" w:rsidR="00D7765B" w:rsidRPr="00D7765B" w:rsidRDefault="00D7765B" w:rsidP="00D7765B">
            <w:pPr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D7765B">
              <w:rPr>
                <w:rFonts w:ascii="Times" w:eastAsia="Times New Roman" w:hAnsi="Times" w:cs="Times New Roman"/>
                <w:sz w:val="22"/>
                <w:szCs w:val="22"/>
              </w:rPr>
              <w:t>One or fewer errors in spelling, punctuation and grammar in the report.</w:t>
            </w:r>
          </w:p>
        </w:tc>
      </w:tr>
    </w:tbl>
    <w:p w14:paraId="5029A4D6" w14:textId="77777777" w:rsidR="007B6961" w:rsidRDefault="007B6961"/>
    <w:sectPr w:rsidR="007B6961" w:rsidSect="00D7765B">
      <w:headerReference w:type="even" r:id="rId8"/>
      <w:headerReference w:type="default" r:id="rId9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B927C" w14:textId="77777777" w:rsidR="00E81967" w:rsidRDefault="00E81967" w:rsidP="00D7765B">
      <w:r>
        <w:separator/>
      </w:r>
    </w:p>
  </w:endnote>
  <w:endnote w:type="continuationSeparator" w:id="0">
    <w:p w14:paraId="50C33A2E" w14:textId="77777777" w:rsidR="00E81967" w:rsidRDefault="00E81967" w:rsidP="00D77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A57610" w14:textId="77777777" w:rsidR="00E81967" w:rsidRDefault="00E81967" w:rsidP="00D7765B">
      <w:r>
        <w:separator/>
      </w:r>
    </w:p>
  </w:footnote>
  <w:footnote w:type="continuationSeparator" w:id="0">
    <w:p w14:paraId="133331C0" w14:textId="77777777" w:rsidR="00E81967" w:rsidRDefault="00E81967" w:rsidP="00D776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6023"/>
      <w:gridCol w:w="1252"/>
      <w:gridCol w:w="5735"/>
    </w:tblGrid>
    <w:tr w:rsidR="00E81967" w:rsidRPr="008E0D90" w14:paraId="1193EB99" w14:textId="77777777" w:rsidTr="00D7765B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317CB8CF" w14:textId="77777777" w:rsidR="00E81967" w:rsidRPr="008E0D90" w:rsidRDefault="00E81967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18CAA80E" w14:textId="77777777" w:rsidR="00E81967" w:rsidRPr="008E0D90" w:rsidRDefault="00E81967" w:rsidP="00D7765B">
          <w:pPr>
            <w:pStyle w:val="NoSpacing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C6D13254969BCC46BAF45CFE8DD20022"/>
              </w:placeholder>
              <w:temporary/>
              <w:showingPlcHdr/>
            </w:sdtPr>
            <w:sdtContent>
              <w:r w:rsidRPr="008E0D90">
                <w:rPr>
                  <w:rFonts w:ascii="Cambria" w:hAnsi="Cambria"/>
                  <w:color w:val="4F81BD" w:themeColor="accent1"/>
                </w:rPr>
                <w:t>[Type text]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319DE62C" w14:textId="77777777" w:rsidR="00E81967" w:rsidRPr="008E0D90" w:rsidRDefault="00E81967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E81967" w:rsidRPr="008E0D90" w14:paraId="3455C934" w14:textId="77777777" w:rsidTr="00D7765B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2C1F63D" w14:textId="77777777" w:rsidR="00E81967" w:rsidRPr="008E0D90" w:rsidRDefault="00E81967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16108211" w14:textId="77777777" w:rsidR="00E81967" w:rsidRPr="008E0D90" w:rsidRDefault="00E81967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125A7C0D" w14:textId="77777777" w:rsidR="00E81967" w:rsidRPr="008E0D90" w:rsidRDefault="00E81967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5A14987F" w14:textId="77777777" w:rsidR="00E81967" w:rsidRDefault="00E8196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EBCD9" w14:textId="77777777" w:rsidR="00E81967" w:rsidRPr="00D7765B" w:rsidRDefault="00E81967" w:rsidP="00D7765B">
    <w:pPr>
      <w:pStyle w:val="Header"/>
      <w:jc w:val="center"/>
      <w:rPr>
        <w:b/>
        <w:sz w:val="32"/>
      </w:rPr>
    </w:pPr>
    <w:r w:rsidRPr="00D7765B">
      <w:rPr>
        <w:b/>
        <w:sz w:val="32"/>
      </w:rPr>
      <w:t>Lab Report Rubric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65B"/>
    <w:rsid w:val="000B23D9"/>
    <w:rsid w:val="0013419F"/>
    <w:rsid w:val="003718CA"/>
    <w:rsid w:val="007B6961"/>
    <w:rsid w:val="00B728BA"/>
    <w:rsid w:val="00C747AB"/>
    <w:rsid w:val="00D11500"/>
    <w:rsid w:val="00D7765B"/>
    <w:rsid w:val="00E2788C"/>
    <w:rsid w:val="00E81967"/>
    <w:rsid w:val="00ED48D0"/>
    <w:rsid w:val="00EF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44C7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6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65B"/>
  </w:style>
  <w:style w:type="paragraph" w:styleId="Footer">
    <w:name w:val="footer"/>
    <w:basedOn w:val="Normal"/>
    <w:link w:val="FooterChar"/>
    <w:uiPriority w:val="99"/>
    <w:unhideWhenUsed/>
    <w:rsid w:val="00D776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65B"/>
  </w:style>
  <w:style w:type="paragraph" w:styleId="NoSpacing">
    <w:name w:val="No Spacing"/>
    <w:link w:val="NoSpacingChar"/>
    <w:qFormat/>
    <w:rsid w:val="00D7765B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D7765B"/>
    <w:rPr>
      <w:rFonts w:ascii="PMingLiU" w:hAnsi="PMingLiU"/>
      <w:sz w:val="22"/>
      <w:szCs w:val="22"/>
    </w:rPr>
  </w:style>
  <w:style w:type="paragraph" w:styleId="NormalWeb">
    <w:name w:val="Normal (Web)"/>
    <w:basedOn w:val="Normal"/>
    <w:uiPriority w:val="99"/>
    <w:unhideWhenUsed/>
    <w:rsid w:val="00D776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6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65B"/>
  </w:style>
  <w:style w:type="paragraph" w:styleId="Footer">
    <w:name w:val="footer"/>
    <w:basedOn w:val="Normal"/>
    <w:link w:val="FooterChar"/>
    <w:uiPriority w:val="99"/>
    <w:unhideWhenUsed/>
    <w:rsid w:val="00D776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65B"/>
  </w:style>
  <w:style w:type="paragraph" w:styleId="NoSpacing">
    <w:name w:val="No Spacing"/>
    <w:link w:val="NoSpacingChar"/>
    <w:qFormat/>
    <w:rsid w:val="00D7765B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D7765B"/>
    <w:rPr>
      <w:rFonts w:ascii="PMingLiU" w:hAnsi="PMingLiU"/>
      <w:sz w:val="22"/>
      <w:szCs w:val="22"/>
    </w:rPr>
  </w:style>
  <w:style w:type="paragraph" w:styleId="NormalWeb">
    <w:name w:val="Normal (Web)"/>
    <w:basedOn w:val="Normal"/>
    <w:uiPriority w:val="99"/>
    <w:unhideWhenUsed/>
    <w:rsid w:val="00D776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7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5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7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1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5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5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8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8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9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1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6D13254969BCC46BAF45CFE8DD20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35F41-A2F9-9C40-9CBC-6EDB9EDDEE6E}"/>
      </w:docPartPr>
      <w:docPartBody>
        <w:p w:rsidR="005158BB" w:rsidRDefault="005158BB" w:rsidP="005158BB">
          <w:pPr>
            <w:pStyle w:val="C6D13254969BCC46BAF45CFE8DD2002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BB"/>
    <w:rsid w:val="0051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D13254969BCC46BAF45CFE8DD20022">
    <w:name w:val="C6D13254969BCC46BAF45CFE8DD20022"/>
    <w:rsid w:val="005158BB"/>
  </w:style>
  <w:style w:type="paragraph" w:customStyle="1" w:styleId="E732CB8A58CF55449743262E34F22C92">
    <w:name w:val="E732CB8A58CF55449743262E34F22C92"/>
    <w:rsid w:val="005158BB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D13254969BCC46BAF45CFE8DD20022">
    <w:name w:val="C6D13254969BCC46BAF45CFE8DD20022"/>
    <w:rsid w:val="005158BB"/>
  </w:style>
  <w:style w:type="paragraph" w:customStyle="1" w:styleId="E732CB8A58CF55449743262E34F22C92">
    <w:name w:val="E732CB8A58CF55449743262E34F22C92"/>
    <w:rsid w:val="00515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6FE788-EDF7-7A43-923F-F83DA9D2B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346</Words>
  <Characters>1977</Characters>
  <Application>Microsoft Macintosh Word</Application>
  <DocSecurity>0</DocSecurity>
  <Lines>16</Lines>
  <Paragraphs>4</Paragraphs>
  <ScaleCrop>false</ScaleCrop>
  <Company>Purdue University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Kory Pritchett</dc:creator>
  <cp:keywords/>
  <dc:description/>
  <cp:lastModifiedBy>Kory Pritchett</cp:lastModifiedBy>
  <cp:revision>4</cp:revision>
  <dcterms:created xsi:type="dcterms:W3CDTF">2016-07-06T14:09:00Z</dcterms:created>
  <dcterms:modified xsi:type="dcterms:W3CDTF">2016-07-06T14:32:00Z</dcterms:modified>
</cp:coreProperties>
</file>