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5FFB" w:rsidRPr="00205FFB" w:rsidRDefault="00205FFB" w:rsidP="00205FFB">
      <w:pPr>
        <w:spacing w:line="240" w:lineRule="auto"/>
        <w:contextualSpacing/>
        <w:jc w:val="center"/>
        <w:rPr>
          <w:b/>
        </w:rPr>
      </w:pPr>
      <w:r w:rsidRPr="00205FFB">
        <w:rPr>
          <w:b/>
        </w:rPr>
        <w:t>Lesson Plan Day2: Tuesday (3/7/17)</w:t>
      </w:r>
    </w:p>
    <w:p w:rsidR="00205FFB" w:rsidRPr="00205FFB" w:rsidRDefault="00205FFB" w:rsidP="00205FFB">
      <w:pPr>
        <w:spacing w:line="240" w:lineRule="auto"/>
        <w:contextualSpacing/>
        <w:rPr>
          <w:b/>
        </w:rPr>
      </w:pPr>
      <w:r w:rsidRPr="00205FFB">
        <w:rPr>
          <w:b/>
        </w:rPr>
        <w:t>Overview</w:t>
      </w:r>
    </w:p>
    <w:p w:rsidR="00205FFB" w:rsidRPr="00205FFB" w:rsidRDefault="00205FFB" w:rsidP="00205FFB">
      <w:pPr>
        <w:spacing w:line="240" w:lineRule="auto"/>
        <w:contextualSpacing/>
      </w:pPr>
      <w:r w:rsidRPr="00205FFB">
        <w:rPr>
          <w:b/>
        </w:rPr>
        <w:tab/>
      </w:r>
      <w:r w:rsidRPr="00205FFB">
        <w:t>Students will be introduced to the Natural Selection Lab. After the introduction, Mr. Skipper and I will demonstrate a lab trial using the same materials that the students are provided with.  After the demonstration, assigned groups will be posted on the projector screen and students will assemble at the lab tables. Students will perform their trials, and if completed before the bell, they will begin the analysis portion of the lab.</w:t>
      </w:r>
    </w:p>
    <w:p w:rsidR="00205FFB" w:rsidRPr="00205FFB" w:rsidRDefault="00205FFB" w:rsidP="00205FFB">
      <w:pPr>
        <w:spacing w:line="240" w:lineRule="auto"/>
        <w:contextualSpacing/>
      </w:pPr>
      <w:r w:rsidRPr="00205FFB">
        <w:tab/>
      </w:r>
    </w:p>
    <w:p w:rsidR="00205FFB" w:rsidRPr="00205FFB" w:rsidRDefault="00205FFB" w:rsidP="00205FFB">
      <w:pPr>
        <w:spacing w:line="240" w:lineRule="auto"/>
        <w:contextualSpacing/>
      </w:pPr>
      <w:r w:rsidRPr="00205FFB">
        <w:tab/>
      </w:r>
      <w:bookmarkStart w:id="0" w:name="_Hlk480292051"/>
      <w:r w:rsidRPr="00205FFB">
        <w:t>Standards B.5.4. and B.5.5.</w:t>
      </w:r>
      <w:bookmarkEnd w:id="0"/>
    </w:p>
    <w:p w:rsidR="00205FFB" w:rsidRPr="00205FFB" w:rsidRDefault="00205FFB" w:rsidP="00205FFB">
      <w:pPr>
        <w:spacing w:line="240" w:lineRule="auto"/>
        <w:contextualSpacing/>
      </w:pPr>
    </w:p>
    <w:p w:rsidR="00205FFB" w:rsidRPr="00205FFB" w:rsidRDefault="00205FFB" w:rsidP="00205FFB">
      <w:pPr>
        <w:spacing w:line="240" w:lineRule="auto"/>
        <w:contextualSpacing/>
        <w:rPr>
          <w:b/>
        </w:rPr>
      </w:pPr>
      <w:bookmarkStart w:id="1" w:name="_Hlk480290931"/>
      <w:r w:rsidRPr="00205FFB">
        <w:rPr>
          <w:b/>
        </w:rPr>
        <w:t>Objectives</w:t>
      </w:r>
    </w:p>
    <w:p w:rsidR="00205FFB" w:rsidRPr="00205FFB" w:rsidRDefault="00205FFB" w:rsidP="00205FFB">
      <w:pPr>
        <w:numPr>
          <w:ilvl w:val="0"/>
          <w:numId w:val="1"/>
        </w:numPr>
        <w:spacing w:line="240" w:lineRule="auto"/>
        <w:contextualSpacing/>
        <w:rPr>
          <w:b/>
        </w:rPr>
      </w:pPr>
      <w:r w:rsidRPr="00205FFB">
        <w:t>Students can describe how evolution works through natural selection.</w:t>
      </w:r>
    </w:p>
    <w:p w:rsidR="00205FFB" w:rsidRPr="00205FFB" w:rsidRDefault="00205FFB" w:rsidP="00205FFB">
      <w:pPr>
        <w:numPr>
          <w:ilvl w:val="0"/>
          <w:numId w:val="1"/>
        </w:numPr>
        <w:spacing w:line="240" w:lineRule="auto"/>
        <w:contextualSpacing/>
        <w:rPr>
          <w:b/>
        </w:rPr>
      </w:pPr>
      <w:r w:rsidRPr="00205FFB">
        <w:t>Students can explain how alleles become more frequent (or less frequent) in a population.</w:t>
      </w:r>
    </w:p>
    <w:p w:rsidR="00205FFB" w:rsidRPr="00205FFB" w:rsidRDefault="00205FFB" w:rsidP="00205FFB">
      <w:pPr>
        <w:numPr>
          <w:ilvl w:val="0"/>
          <w:numId w:val="1"/>
        </w:numPr>
        <w:spacing w:line="240" w:lineRule="auto"/>
        <w:contextualSpacing/>
        <w:rPr>
          <w:b/>
        </w:rPr>
      </w:pPr>
      <w:r w:rsidRPr="00205FFB">
        <w:t>Students can distinguish between the advantages of a beneficial adaptation or an adaptation that decreases fitness.</w:t>
      </w:r>
    </w:p>
    <w:bookmarkEnd w:id="1"/>
    <w:p w:rsidR="00205FFB" w:rsidRPr="00205FFB" w:rsidRDefault="00205FFB" w:rsidP="00205FFB">
      <w:pPr>
        <w:spacing w:line="240" w:lineRule="auto"/>
        <w:contextualSpacing/>
      </w:pPr>
      <w:r w:rsidRPr="00205FFB">
        <w:rPr>
          <w:b/>
        </w:rPr>
        <w:t>Procedures</w:t>
      </w:r>
    </w:p>
    <w:p w:rsidR="00205FFB" w:rsidRPr="00205FFB" w:rsidRDefault="00205FFB" w:rsidP="00205FFB">
      <w:pPr>
        <w:numPr>
          <w:ilvl w:val="0"/>
          <w:numId w:val="2"/>
        </w:numPr>
        <w:spacing w:line="240" w:lineRule="auto"/>
        <w:contextualSpacing/>
      </w:pPr>
      <w:r w:rsidRPr="00205FFB">
        <w:t>Hand out labs to students.</w:t>
      </w:r>
    </w:p>
    <w:p w:rsidR="00205FFB" w:rsidRPr="00205FFB" w:rsidRDefault="00205FFB" w:rsidP="00205FFB">
      <w:pPr>
        <w:numPr>
          <w:ilvl w:val="0"/>
          <w:numId w:val="2"/>
        </w:numPr>
        <w:spacing w:line="240" w:lineRule="auto"/>
        <w:contextualSpacing/>
      </w:pPr>
      <w:r w:rsidRPr="00205FFB">
        <w:t>Introduce lab, explaining expectations and general directions. Direct students to pre-lab questions to make sure they know that those need to be completed first.</w:t>
      </w:r>
    </w:p>
    <w:p w:rsidR="00205FFB" w:rsidRPr="00205FFB" w:rsidRDefault="00205FFB" w:rsidP="00205FFB">
      <w:pPr>
        <w:numPr>
          <w:ilvl w:val="0"/>
          <w:numId w:val="2"/>
        </w:numPr>
        <w:spacing w:line="240" w:lineRule="auto"/>
        <w:contextualSpacing/>
      </w:pPr>
      <w:r w:rsidRPr="00205FFB">
        <w:t>Demonstrate trial with assistant.</w:t>
      </w:r>
    </w:p>
    <w:p w:rsidR="00205FFB" w:rsidRPr="00205FFB" w:rsidRDefault="00205FFB" w:rsidP="00205FFB">
      <w:pPr>
        <w:numPr>
          <w:ilvl w:val="0"/>
          <w:numId w:val="2"/>
        </w:numPr>
        <w:spacing w:line="240" w:lineRule="auto"/>
        <w:contextualSpacing/>
      </w:pPr>
      <w:r w:rsidRPr="00205FFB">
        <w:t>Post groups on screen and allow students to form groups at assigned lab tables.</w:t>
      </w:r>
    </w:p>
    <w:p w:rsidR="00205FFB" w:rsidRPr="00205FFB" w:rsidRDefault="00205FFB" w:rsidP="00205FFB">
      <w:pPr>
        <w:numPr>
          <w:ilvl w:val="0"/>
          <w:numId w:val="2"/>
        </w:numPr>
        <w:spacing w:line="240" w:lineRule="auto"/>
        <w:contextualSpacing/>
      </w:pPr>
      <w:r w:rsidRPr="00205FFB">
        <w:t xml:space="preserve">Students should complete the trials and record data. Teacher should circulate the room and ensure that things are proceeding as planned. </w:t>
      </w:r>
    </w:p>
    <w:p w:rsidR="00205FFB" w:rsidRPr="00205FFB" w:rsidRDefault="00205FFB" w:rsidP="00205FFB">
      <w:pPr>
        <w:numPr>
          <w:ilvl w:val="0"/>
          <w:numId w:val="2"/>
        </w:numPr>
        <w:spacing w:line="240" w:lineRule="auto"/>
        <w:contextualSpacing/>
      </w:pPr>
      <w:r w:rsidRPr="00205FFB">
        <w:t>Students who finish trials should work on the post lab and data analysis section.</w:t>
      </w:r>
    </w:p>
    <w:p w:rsidR="00205FFB" w:rsidRPr="00205FFB" w:rsidRDefault="00205FFB" w:rsidP="00205FFB">
      <w:pPr>
        <w:numPr>
          <w:ilvl w:val="0"/>
          <w:numId w:val="2"/>
        </w:numPr>
        <w:spacing w:line="240" w:lineRule="auto"/>
        <w:contextualSpacing/>
      </w:pPr>
      <w:r w:rsidRPr="00205FFB">
        <w:t>Bring class together after groups are done with trials.  Pose the pre-made questions referring to the physical action of the lab and how that applies to real species in nature.</w:t>
      </w:r>
    </w:p>
    <w:p w:rsidR="00205FFB" w:rsidRPr="00205FFB" w:rsidRDefault="00205FFB" w:rsidP="00205FFB">
      <w:pPr>
        <w:spacing w:line="240" w:lineRule="auto"/>
        <w:contextualSpacing/>
        <w:rPr>
          <w:b/>
        </w:rPr>
      </w:pPr>
      <w:r w:rsidRPr="00205FFB">
        <w:rPr>
          <w:b/>
        </w:rPr>
        <w:t>Resources/Materials</w:t>
      </w:r>
    </w:p>
    <w:p w:rsidR="00205FFB" w:rsidRPr="00205FFB" w:rsidRDefault="00205FFB" w:rsidP="00205FFB">
      <w:pPr>
        <w:numPr>
          <w:ilvl w:val="0"/>
          <w:numId w:val="3"/>
        </w:numPr>
        <w:spacing w:line="240" w:lineRule="auto"/>
        <w:contextualSpacing/>
      </w:pPr>
      <w:r w:rsidRPr="00205FFB">
        <w:t>Doc Cam</w:t>
      </w:r>
    </w:p>
    <w:p w:rsidR="00205FFB" w:rsidRPr="00205FFB" w:rsidRDefault="00205FFB" w:rsidP="00205FFB">
      <w:pPr>
        <w:numPr>
          <w:ilvl w:val="0"/>
          <w:numId w:val="3"/>
        </w:numPr>
        <w:spacing w:line="240" w:lineRule="auto"/>
        <w:contextualSpacing/>
      </w:pPr>
      <w:r w:rsidRPr="00205FFB">
        <w:t>Projector</w:t>
      </w:r>
    </w:p>
    <w:p w:rsidR="00205FFB" w:rsidRPr="00205FFB" w:rsidRDefault="00205FFB" w:rsidP="00205FFB">
      <w:pPr>
        <w:numPr>
          <w:ilvl w:val="0"/>
          <w:numId w:val="3"/>
        </w:numPr>
        <w:spacing w:line="240" w:lineRule="auto"/>
        <w:contextualSpacing/>
      </w:pPr>
      <w:r w:rsidRPr="00205FFB">
        <w:t>8 sets of lab materials (Food trays, four beaks, food sources)</w:t>
      </w:r>
    </w:p>
    <w:p w:rsidR="00205FFB" w:rsidRPr="00205FFB" w:rsidRDefault="00205FFB" w:rsidP="00205FFB">
      <w:pPr>
        <w:numPr>
          <w:ilvl w:val="0"/>
          <w:numId w:val="3"/>
        </w:numPr>
        <w:spacing w:line="240" w:lineRule="auto"/>
        <w:contextualSpacing/>
      </w:pPr>
      <w:r w:rsidRPr="00205FFB">
        <w:t>Lab Handouts (one per student) SEE BELOW</w:t>
      </w:r>
    </w:p>
    <w:p w:rsidR="00205FFB" w:rsidRPr="00205FFB" w:rsidRDefault="00205FFB" w:rsidP="00205FFB">
      <w:pPr>
        <w:spacing w:line="240" w:lineRule="auto"/>
        <w:contextualSpacing/>
        <w:rPr>
          <w:b/>
        </w:rPr>
      </w:pPr>
      <w:r w:rsidRPr="00205FFB">
        <w:rPr>
          <w:b/>
        </w:rPr>
        <w:t>Assessment/Evaluation</w:t>
      </w:r>
    </w:p>
    <w:p w:rsidR="00205FFB" w:rsidRPr="00205FFB" w:rsidRDefault="00205FFB" w:rsidP="00205FFB">
      <w:pPr>
        <w:spacing w:line="240" w:lineRule="auto"/>
        <w:contextualSpacing/>
      </w:pPr>
      <w:r w:rsidRPr="00205FFB">
        <w:rPr>
          <w:b/>
        </w:rPr>
        <w:tab/>
      </w:r>
      <w:r w:rsidRPr="00205FFB">
        <w:t>Formative Assessment</w:t>
      </w:r>
    </w:p>
    <w:p w:rsidR="00205FFB" w:rsidRPr="00205FFB" w:rsidRDefault="00205FFB" w:rsidP="00205FFB">
      <w:pPr>
        <w:spacing w:line="240" w:lineRule="auto"/>
        <w:contextualSpacing/>
      </w:pPr>
      <w:r w:rsidRPr="00205FFB">
        <w:tab/>
      </w:r>
      <w:r w:rsidRPr="00205FFB">
        <w:tab/>
        <w:t xml:space="preserve">As students are performing the lab trials, I will pose questions to them about what their </w:t>
      </w:r>
      <w:r w:rsidRPr="00205FFB">
        <w:tab/>
      </w:r>
      <w:r w:rsidRPr="00205FFB">
        <w:tab/>
      </w:r>
      <w:r w:rsidRPr="00205FFB">
        <w:tab/>
        <w:t xml:space="preserve">actions are representative of in nature. Also, I can gather this information from </w:t>
      </w:r>
      <w:r>
        <w:tab/>
      </w:r>
      <w:r>
        <w:tab/>
      </w:r>
      <w:r>
        <w:tab/>
      </w:r>
      <w:r>
        <w:tab/>
        <w:t xml:space="preserve">the end of </w:t>
      </w:r>
      <w:r w:rsidRPr="00205FFB">
        <w:t>class discussion.</w:t>
      </w:r>
      <w:bookmarkStart w:id="2" w:name="_GoBack"/>
      <w:bookmarkEnd w:id="2"/>
    </w:p>
    <w:p w:rsidR="00205FFB" w:rsidRPr="00205FFB" w:rsidRDefault="00205FFB" w:rsidP="00205FFB">
      <w:pPr>
        <w:spacing w:line="240" w:lineRule="auto"/>
        <w:contextualSpacing/>
      </w:pPr>
      <w:r w:rsidRPr="00205FFB">
        <w:tab/>
        <w:t>Summative Assessment</w:t>
      </w:r>
    </w:p>
    <w:p w:rsidR="00205FFB" w:rsidRPr="00205FFB" w:rsidRDefault="00205FFB" w:rsidP="00205FFB">
      <w:pPr>
        <w:spacing w:line="240" w:lineRule="auto"/>
        <w:contextualSpacing/>
      </w:pPr>
      <w:r w:rsidRPr="00205FFB">
        <w:tab/>
      </w:r>
      <w:r w:rsidRPr="00205FFB">
        <w:tab/>
        <w:t xml:space="preserve">Individual labs will be graded. </w:t>
      </w:r>
    </w:p>
    <w:p w:rsidR="00205FFB" w:rsidRPr="00205FFB" w:rsidRDefault="00205FFB" w:rsidP="00205FFB">
      <w:pPr>
        <w:spacing w:line="240" w:lineRule="auto"/>
        <w:contextualSpacing/>
        <w:rPr>
          <w:b/>
        </w:rPr>
      </w:pPr>
      <w:r w:rsidRPr="00205FFB">
        <w:rPr>
          <w:b/>
        </w:rPr>
        <w:t>Accommodations for:</w:t>
      </w:r>
    </w:p>
    <w:p w:rsidR="00205FFB" w:rsidRPr="00205FFB" w:rsidRDefault="00205FFB" w:rsidP="00205FFB">
      <w:pPr>
        <w:spacing w:line="240" w:lineRule="auto"/>
        <w:contextualSpacing/>
      </w:pPr>
      <w:r w:rsidRPr="00205FFB">
        <w:rPr>
          <w:b/>
        </w:rPr>
        <w:tab/>
        <w:t>Special Needs</w:t>
      </w:r>
    </w:p>
    <w:p w:rsidR="00205FFB" w:rsidRPr="00205FFB" w:rsidRDefault="00205FFB" w:rsidP="00205FFB">
      <w:pPr>
        <w:spacing w:line="240" w:lineRule="auto"/>
        <w:contextualSpacing/>
      </w:pPr>
      <w:r w:rsidRPr="00205FFB">
        <w:tab/>
      </w:r>
      <w:r w:rsidRPr="00205FFB">
        <w:tab/>
        <w:t>Students can relay information via explaining to teacher or assistant.</w:t>
      </w:r>
    </w:p>
    <w:p w:rsidR="00205FFB" w:rsidRPr="00205FFB" w:rsidRDefault="00205FFB" w:rsidP="00205FFB">
      <w:pPr>
        <w:spacing w:line="240" w:lineRule="auto"/>
        <w:contextualSpacing/>
      </w:pPr>
      <w:r w:rsidRPr="00205FFB">
        <w:tab/>
      </w:r>
      <w:r w:rsidRPr="00205FFB">
        <w:tab/>
        <w:t>Assistants (paras) can perform physical lab task for disabled students.</w:t>
      </w:r>
    </w:p>
    <w:p w:rsidR="00205FFB" w:rsidRPr="00205FFB" w:rsidRDefault="00205FFB" w:rsidP="00205FFB">
      <w:pPr>
        <w:spacing w:line="240" w:lineRule="auto"/>
        <w:contextualSpacing/>
      </w:pPr>
      <w:r w:rsidRPr="00205FFB">
        <w:tab/>
      </w:r>
      <w:r w:rsidRPr="00205FFB">
        <w:tab/>
        <w:t>Lab available on both paper and Chromebook.</w:t>
      </w:r>
    </w:p>
    <w:p w:rsidR="00205FFB" w:rsidRPr="00205FFB" w:rsidRDefault="00205FFB" w:rsidP="00205FFB">
      <w:pPr>
        <w:spacing w:line="240" w:lineRule="auto"/>
        <w:contextualSpacing/>
        <w:rPr>
          <w:b/>
        </w:rPr>
      </w:pPr>
      <w:r w:rsidRPr="00205FFB">
        <w:tab/>
      </w:r>
      <w:r w:rsidRPr="00205FFB">
        <w:rPr>
          <w:b/>
        </w:rPr>
        <w:t>Enrichment</w:t>
      </w:r>
    </w:p>
    <w:p w:rsidR="00205FFB" w:rsidRPr="00205FFB" w:rsidRDefault="00205FFB" w:rsidP="00205FFB">
      <w:pPr>
        <w:spacing w:line="240" w:lineRule="auto"/>
        <w:contextualSpacing/>
      </w:pPr>
      <w:r w:rsidRPr="00205FFB">
        <w:rPr>
          <w:b/>
        </w:rPr>
        <w:tab/>
      </w:r>
      <w:r w:rsidRPr="00205FFB">
        <w:rPr>
          <w:b/>
        </w:rPr>
        <w:tab/>
      </w:r>
      <w:r w:rsidRPr="00205FFB">
        <w:t xml:space="preserve">Enrichment does not apply to today’s lesson.  If students finish trials quickly, they will </w:t>
      </w:r>
      <w:r w:rsidRPr="00205FFB">
        <w:tab/>
      </w:r>
      <w:r w:rsidRPr="00205FFB">
        <w:tab/>
      </w:r>
      <w:r w:rsidRPr="00205FFB">
        <w:tab/>
        <w:t>continue with the post lab and data analysis portions.</w:t>
      </w:r>
    </w:p>
    <w:p w:rsidR="009C3BF3" w:rsidRDefault="009C3BF3"/>
    <w:sectPr w:rsidR="009C3B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C04E35"/>
    <w:multiLevelType w:val="hybridMultilevel"/>
    <w:tmpl w:val="FE3028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2DE180D"/>
    <w:multiLevelType w:val="hybridMultilevel"/>
    <w:tmpl w:val="25185D8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6A32BD8"/>
    <w:multiLevelType w:val="hybridMultilevel"/>
    <w:tmpl w:val="277ACA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FFB"/>
    <w:rsid w:val="00205FFB"/>
    <w:rsid w:val="006D479C"/>
    <w:rsid w:val="009C3BF3"/>
    <w:rsid w:val="00AC2072"/>
    <w:rsid w:val="00C77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742B6"/>
  <w15:chartTrackingRefBased/>
  <w15:docId w15:val="{557978B4-C5EF-45E2-A4EB-8C3143B7C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351</Words>
  <Characters>2005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Lantz</dc:creator>
  <cp:keywords/>
  <dc:description/>
  <cp:lastModifiedBy>Alex Lantz</cp:lastModifiedBy>
  <cp:revision>1</cp:revision>
  <dcterms:created xsi:type="dcterms:W3CDTF">2017-04-27T00:47:00Z</dcterms:created>
  <dcterms:modified xsi:type="dcterms:W3CDTF">2017-04-27T00:48:00Z</dcterms:modified>
</cp:coreProperties>
</file>