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B0957" w14:textId="78F39A09" w:rsidR="00504A42" w:rsidRPr="006A12C9" w:rsidRDefault="00504A42" w:rsidP="006A12C9">
      <w:r w:rsidRPr="006A12C9">
        <w:rPr>
          <w:u w:val="single"/>
        </w:rPr>
        <w:t>Phase 1:  Identify Desired Results</w:t>
      </w:r>
    </w:p>
    <w:p w14:paraId="1C41FCB0" w14:textId="6D50BB19" w:rsidR="00504A42" w:rsidRPr="00033D65" w:rsidRDefault="00504A42" w:rsidP="00504A42">
      <w:pPr>
        <w:pStyle w:val="ListParagraph"/>
        <w:numPr>
          <w:ilvl w:val="1"/>
          <w:numId w:val="1"/>
        </w:numPr>
        <w:rPr>
          <w:rFonts w:ascii="Times New Roman" w:hAnsi="Times New Roman" w:cs="Times New Roman"/>
        </w:rPr>
      </w:pPr>
      <w:r w:rsidRPr="006816F3">
        <w:rPr>
          <w:rFonts w:ascii="Times New Roman" w:hAnsi="Times New Roman" w:cs="Times New Roman"/>
          <w:b/>
        </w:rPr>
        <w:t>Overview</w:t>
      </w:r>
      <w:r w:rsidR="009D221B" w:rsidRPr="006816F3">
        <w:rPr>
          <w:rFonts w:ascii="Times New Roman" w:hAnsi="Times New Roman" w:cs="Times New Roman"/>
          <w:b/>
        </w:rPr>
        <w:t>:</w:t>
      </w:r>
      <w:r w:rsidR="009D221B">
        <w:rPr>
          <w:rFonts w:ascii="Times New Roman" w:hAnsi="Times New Roman" w:cs="Times New Roman"/>
        </w:rPr>
        <w:t xml:space="preserve"> </w:t>
      </w:r>
      <w:r w:rsidR="00B73D85">
        <w:rPr>
          <w:rFonts w:ascii="Times New Roman" w:hAnsi="Times New Roman" w:cs="Times New Roman"/>
        </w:rPr>
        <w:t xml:space="preserve">This </w:t>
      </w:r>
      <w:r w:rsidR="00FA5A32">
        <w:rPr>
          <w:rFonts w:ascii="Times New Roman" w:hAnsi="Times New Roman" w:cs="Times New Roman"/>
        </w:rPr>
        <w:t xml:space="preserve">is a lesson plan that focuses on teaching numbers to students and helps them to improve their number skills so that they are ready to enter the public-school setting. We will administer a pretest at the </w:t>
      </w:r>
      <w:r w:rsidR="007C3FA5">
        <w:rPr>
          <w:rFonts w:ascii="Times New Roman" w:hAnsi="Times New Roman" w:cs="Times New Roman"/>
        </w:rPr>
        <w:t>beginning</w:t>
      </w:r>
      <w:r w:rsidR="00FA5A32">
        <w:rPr>
          <w:rFonts w:ascii="Times New Roman" w:hAnsi="Times New Roman" w:cs="Times New Roman"/>
        </w:rPr>
        <w:t xml:space="preserve"> of the year to </w:t>
      </w:r>
      <w:r w:rsidR="007C3FA5">
        <w:rPr>
          <w:rFonts w:ascii="Times New Roman" w:hAnsi="Times New Roman" w:cs="Times New Roman"/>
        </w:rPr>
        <w:t>assess</w:t>
      </w:r>
      <w:r w:rsidR="00FA5A32">
        <w:rPr>
          <w:rFonts w:ascii="Times New Roman" w:hAnsi="Times New Roman" w:cs="Times New Roman"/>
        </w:rPr>
        <w:t xml:space="preserve"> their skills and at the half way point at the year to see their progress. We will also have conferences with the other teachers and parents of each student to discuss their progress and where to go from there. S</w:t>
      </w:r>
      <w:r w:rsidR="009D221B">
        <w:rPr>
          <w:rFonts w:ascii="Times New Roman" w:hAnsi="Times New Roman" w:cs="Times New Roman"/>
        </w:rPr>
        <w:t xml:space="preserve">tudents will perform tasks and </w:t>
      </w:r>
      <w:r w:rsidR="00D44877">
        <w:rPr>
          <w:rFonts w:ascii="Times New Roman" w:hAnsi="Times New Roman" w:cs="Times New Roman"/>
        </w:rPr>
        <w:t>practice counting and improving number skills</w:t>
      </w:r>
      <w:r w:rsidR="001012DE">
        <w:rPr>
          <w:rFonts w:ascii="Times New Roman" w:hAnsi="Times New Roman" w:cs="Times New Roman"/>
        </w:rPr>
        <w:t xml:space="preserve"> through activities and communication</w:t>
      </w:r>
      <w:r w:rsidR="007C3FA5">
        <w:rPr>
          <w:rFonts w:ascii="Times New Roman" w:hAnsi="Times New Roman" w:cs="Times New Roman"/>
        </w:rPr>
        <w:t xml:space="preserve">. This lesson will coincide with other lessons to work on their life skills and readiness to enter the </w:t>
      </w:r>
      <w:r w:rsidR="008C3BC1">
        <w:rPr>
          <w:rFonts w:ascii="Times New Roman" w:hAnsi="Times New Roman" w:cs="Times New Roman"/>
        </w:rPr>
        <w:t>public-school</w:t>
      </w:r>
      <w:r w:rsidR="007C3FA5">
        <w:rPr>
          <w:rFonts w:ascii="Times New Roman" w:hAnsi="Times New Roman" w:cs="Times New Roman"/>
        </w:rPr>
        <w:t xml:space="preserve"> system. </w:t>
      </w:r>
    </w:p>
    <w:p w14:paraId="2A87BA9D" w14:textId="2D5639F2" w:rsidR="00504A42" w:rsidRPr="00033D65" w:rsidRDefault="006816F3" w:rsidP="00504A42">
      <w:pPr>
        <w:pStyle w:val="ListParagraph"/>
        <w:numPr>
          <w:ilvl w:val="2"/>
          <w:numId w:val="1"/>
        </w:numPr>
        <w:rPr>
          <w:rFonts w:ascii="Times New Roman" w:hAnsi="Times New Roman" w:cs="Times New Roman"/>
        </w:rPr>
      </w:pPr>
      <w:r w:rsidRPr="006816F3">
        <w:rPr>
          <w:rFonts w:ascii="Times New Roman" w:hAnsi="Times New Roman" w:cs="Times New Roman"/>
          <w:b/>
        </w:rPr>
        <w:t>Unit Title</w:t>
      </w:r>
      <w:r>
        <w:rPr>
          <w:rFonts w:ascii="Times New Roman" w:hAnsi="Times New Roman" w:cs="Times New Roman"/>
          <w:b/>
        </w:rPr>
        <w:t>:</w:t>
      </w:r>
      <w:r>
        <w:rPr>
          <w:rFonts w:ascii="Times New Roman" w:hAnsi="Times New Roman" w:cs="Times New Roman"/>
        </w:rPr>
        <w:t xml:space="preserve"> </w:t>
      </w:r>
      <w:r w:rsidR="004A68ED">
        <w:rPr>
          <w:rFonts w:ascii="Times New Roman" w:hAnsi="Times New Roman" w:cs="Times New Roman"/>
        </w:rPr>
        <w:t>Numbers</w:t>
      </w:r>
    </w:p>
    <w:p w14:paraId="340EE83C" w14:textId="041DD3E7" w:rsidR="00504A42" w:rsidRPr="00033D65" w:rsidRDefault="006816F3" w:rsidP="00504A42">
      <w:pPr>
        <w:pStyle w:val="ListParagraph"/>
        <w:numPr>
          <w:ilvl w:val="2"/>
          <w:numId w:val="1"/>
        </w:numPr>
        <w:rPr>
          <w:rFonts w:ascii="Times New Roman" w:hAnsi="Times New Roman" w:cs="Times New Roman"/>
        </w:rPr>
      </w:pPr>
      <w:r w:rsidRPr="006816F3">
        <w:rPr>
          <w:rFonts w:ascii="Times New Roman" w:hAnsi="Times New Roman" w:cs="Times New Roman"/>
          <w:b/>
        </w:rPr>
        <w:t>Grade and Content:</w:t>
      </w:r>
      <w:r>
        <w:rPr>
          <w:rFonts w:ascii="Times New Roman" w:hAnsi="Times New Roman" w:cs="Times New Roman"/>
        </w:rPr>
        <w:t xml:space="preserve"> </w:t>
      </w:r>
      <w:r w:rsidR="00382B1D">
        <w:rPr>
          <w:rFonts w:ascii="Times New Roman" w:hAnsi="Times New Roman" w:cs="Times New Roman"/>
        </w:rPr>
        <w:t xml:space="preserve">Preschool </w:t>
      </w:r>
      <w:r w:rsidR="004A68ED">
        <w:rPr>
          <w:rFonts w:ascii="Times New Roman" w:hAnsi="Times New Roman" w:cs="Times New Roman"/>
        </w:rPr>
        <w:t>numeracy</w:t>
      </w:r>
    </w:p>
    <w:p w14:paraId="3AF01F69" w14:textId="5FF9B6A7" w:rsidR="00504A42" w:rsidRDefault="006816F3" w:rsidP="00504A42">
      <w:pPr>
        <w:pStyle w:val="ListParagraph"/>
        <w:numPr>
          <w:ilvl w:val="2"/>
          <w:numId w:val="1"/>
        </w:numPr>
        <w:rPr>
          <w:rFonts w:ascii="Times New Roman" w:hAnsi="Times New Roman" w:cs="Times New Roman"/>
        </w:rPr>
      </w:pPr>
      <w:r w:rsidRPr="006816F3">
        <w:rPr>
          <w:rFonts w:ascii="Times New Roman" w:hAnsi="Times New Roman" w:cs="Times New Roman"/>
          <w:b/>
        </w:rPr>
        <w:t>Description:</w:t>
      </w:r>
      <w:r>
        <w:rPr>
          <w:rFonts w:ascii="Times New Roman" w:hAnsi="Times New Roman" w:cs="Times New Roman"/>
        </w:rPr>
        <w:t xml:space="preserve"> </w:t>
      </w:r>
      <w:r w:rsidR="007C711F">
        <w:rPr>
          <w:rFonts w:ascii="Times New Roman" w:hAnsi="Times New Roman" w:cs="Times New Roman"/>
        </w:rPr>
        <w:t>This unit focuses on analyzing and improving number skills. Students will work on projects and activities that focus on their number recognition and skills such as games that involve numbers or projects that requires them to count out to a certain number.</w:t>
      </w:r>
    </w:p>
    <w:p w14:paraId="435306AB" w14:textId="77777777" w:rsidR="000A6E41" w:rsidRPr="000A6E41" w:rsidRDefault="00EB542A" w:rsidP="000A6E41">
      <w:pPr>
        <w:pStyle w:val="ListParagraph"/>
        <w:numPr>
          <w:ilvl w:val="2"/>
          <w:numId w:val="1"/>
        </w:numPr>
        <w:rPr>
          <w:rFonts w:ascii="Times New Roman" w:hAnsi="Times New Roman" w:cs="Times New Roman"/>
        </w:rPr>
      </w:pPr>
      <w:r>
        <w:rPr>
          <w:rFonts w:ascii="Times New Roman" w:hAnsi="Times New Roman" w:cs="Times New Roman"/>
          <w:b/>
        </w:rPr>
        <w:t>Sources:</w:t>
      </w:r>
    </w:p>
    <w:p w14:paraId="4A7D862A" w14:textId="6333A27D" w:rsidR="00EB542A" w:rsidRDefault="000A6E41" w:rsidP="000A6E41">
      <w:pPr>
        <w:pStyle w:val="ListParagraph"/>
        <w:numPr>
          <w:ilvl w:val="3"/>
          <w:numId w:val="1"/>
        </w:numPr>
        <w:rPr>
          <w:rFonts w:ascii="Times New Roman" w:hAnsi="Times New Roman" w:cs="Times New Roman"/>
        </w:rPr>
      </w:pPr>
      <w:r w:rsidRPr="000A6E41">
        <w:rPr>
          <w:rFonts w:ascii="Times New Roman" w:hAnsi="Times New Roman" w:cs="Times New Roman"/>
        </w:rPr>
        <w:t xml:space="preserve">Indiana’s Early Learning Development Framework Aligned to the 2014 Indiana Academic Standards </w:t>
      </w:r>
      <w:hyperlink r:id="rId6" w:history="1">
        <w:r w:rsidRPr="000A6E41">
          <w:rPr>
            <w:rStyle w:val="Hyperlink"/>
            <w:rFonts w:ascii="Times New Roman" w:hAnsi="Times New Roman" w:cs="Times New Roman"/>
          </w:rPr>
          <w:t>http://www.doe.in.gov/sites/default/files/earlylearning/foundations-2015-august-12.pdf</w:t>
        </w:r>
      </w:hyperlink>
    </w:p>
    <w:p w14:paraId="4EED837B" w14:textId="67898F32" w:rsidR="000A6E41" w:rsidRPr="000A6E41" w:rsidRDefault="000A6E41" w:rsidP="000A6E41">
      <w:pPr>
        <w:pStyle w:val="ListParagraph"/>
        <w:numPr>
          <w:ilvl w:val="3"/>
          <w:numId w:val="1"/>
        </w:numPr>
        <w:rPr>
          <w:rFonts w:ascii="Times New Roman" w:hAnsi="Times New Roman" w:cs="Times New Roman"/>
        </w:rPr>
      </w:pPr>
      <w:r>
        <w:rPr>
          <w:rFonts w:ascii="Times New Roman" w:hAnsi="Times New Roman" w:cs="Times New Roman"/>
        </w:rPr>
        <w:t>Bloom’s Taxonomy wheel given to us in class</w:t>
      </w:r>
    </w:p>
    <w:p w14:paraId="61BBCEF0" w14:textId="77777777" w:rsidR="000A6E41" w:rsidRPr="00033D65" w:rsidRDefault="000A6E41" w:rsidP="00EB542A">
      <w:pPr>
        <w:pStyle w:val="ListParagraph"/>
        <w:ind w:left="2880"/>
        <w:rPr>
          <w:rFonts w:ascii="Times New Roman" w:hAnsi="Times New Roman" w:cs="Times New Roman"/>
        </w:rPr>
      </w:pPr>
    </w:p>
    <w:p w14:paraId="28F1E247" w14:textId="77777777" w:rsidR="00504A42" w:rsidRPr="006816F3" w:rsidRDefault="00504A42" w:rsidP="00504A42">
      <w:pPr>
        <w:pStyle w:val="ListParagraph"/>
        <w:numPr>
          <w:ilvl w:val="1"/>
          <w:numId w:val="1"/>
        </w:numPr>
        <w:rPr>
          <w:rFonts w:ascii="Times New Roman" w:hAnsi="Times New Roman" w:cs="Times New Roman"/>
          <w:b/>
        </w:rPr>
      </w:pPr>
      <w:r w:rsidRPr="006816F3">
        <w:rPr>
          <w:rFonts w:ascii="Times New Roman" w:hAnsi="Times New Roman" w:cs="Times New Roman"/>
          <w:b/>
        </w:rPr>
        <w:t>Learning Objectives:</w:t>
      </w:r>
    </w:p>
    <w:p w14:paraId="09E11849" w14:textId="4190DEE5" w:rsidR="006816F3" w:rsidRDefault="006816F3" w:rsidP="00504A42">
      <w:pPr>
        <w:pStyle w:val="ListParagraph"/>
        <w:numPr>
          <w:ilvl w:val="2"/>
          <w:numId w:val="1"/>
        </w:numPr>
        <w:rPr>
          <w:rFonts w:ascii="Times New Roman" w:hAnsi="Times New Roman" w:cs="Times New Roman"/>
        </w:rPr>
      </w:pPr>
      <w:r>
        <w:rPr>
          <w:rFonts w:ascii="Times New Roman" w:hAnsi="Times New Roman" w:cs="Times New Roman"/>
        </w:rPr>
        <w:t>Students will</w:t>
      </w:r>
      <w:r w:rsidR="00EF12FA">
        <w:rPr>
          <w:rFonts w:ascii="Times New Roman" w:hAnsi="Times New Roman" w:cs="Times New Roman"/>
        </w:rPr>
        <w:t xml:space="preserve"> be able to</w:t>
      </w:r>
      <w:r>
        <w:rPr>
          <w:rFonts w:ascii="Times New Roman" w:hAnsi="Times New Roman" w:cs="Times New Roman"/>
        </w:rPr>
        <w:t xml:space="preserve"> </w:t>
      </w:r>
      <w:r w:rsidR="00EF12FA">
        <w:rPr>
          <w:rFonts w:ascii="Times New Roman" w:hAnsi="Times New Roman" w:cs="Times New Roman"/>
        </w:rPr>
        <w:t>count 15 beads</w:t>
      </w:r>
      <w:r w:rsidR="00047344">
        <w:rPr>
          <w:rFonts w:ascii="Times New Roman" w:hAnsi="Times New Roman" w:cs="Times New Roman"/>
        </w:rPr>
        <w:t xml:space="preserve"> out of a bowl full of beads for keychain making activity.</w:t>
      </w:r>
    </w:p>
    <w:p w14:paraId="6965C4A1" w14:textId="582FFF73" w:rsidR="004B1F46" w:rsidRDefault="004B1F46" w:rsidP="004B1F46">
      <w:pPr>
        <w:pStyle w:val="ListParagraph"/>
        <w:numPr>
          <w:ilvl w:val="3"/>
          <w:numId w:val="1"/>
        </w:numPr>
        <w:rPr>
          <w:rFonts w:ascii="Times New Roman" w:hAnsi="Times New Roman" w:cs="Times New Roman"/>
        </w:rPr>
      </w:pPr>
      <w:r w:rsidRPr="000A6E41">
        <w:rPr>
          <w:rFonts w:ascii="Times New Roman" w:hAnsi="Times New Roman" w:cs="Times New Roman"/>
          <w:b/>
        </w:rPr>
        <w:t>Bloom:</w:t>
      </w:r>
      <w:r w:rsidR="006712E0">
        <w:rPr>
          <w:rFonts w:ascii="Times New Roman" w:hAnsi="Times New Roman" w:cs="Times New Roman"/>
        </w:rPr>
        <w:t xml:space="preserve"> </w:t>
      </w:r>
      <w:r w:rsidR="00617A7D">
        <w:rPr>
          <w:rFonts w:ascii="Times New Roman" w:hAnsi="Times New Roman" w:cs="Times New Roman"/>
        </w:rPr>
        <w:t>Application</w:t>
      </w:r>
    </w:p>
    <w:p w14:paraId="00354ABB" w14:textId="5D28EA1C" w:rsidR="004B1F46" w:rsidRDefault="004B1F46" w:rsidP="004B1F46">
      <w:pPr>
        <w:pStyle w:val="ListParagraph"/>
        <w:numPr>
          <w:ilvl w:val="3"/>
          <w:numId w:val="1"/>
        </w:numPr>
        <w:rPr>
          <w:rFonts w:ascii="Times New Roman" w:hAnsi="Times New Roman" w:cs="Times New Roman"/>
        </w:rPr>
      </w:pPr>
      <w:r w:rsidRPr="000A6E41">
        <w:rPr>
          <w:rFonts w:ascii="Times New Roman" w:hAnsi="Times New Roman" w:cs="Times New Roman"/>
          <w:b/>
        </w:rPr>
        <w:t>Standard:</w:t>
      </w:r>
      <w:r w:rsidR="00EB542A">
        <w:rPr>
          <w:rFonts w:ascii="Times New Roman" w:hAnsi="Times New Roman" w:cs="Times New Roman"/>
        </w:rPr>
        <w:t xml:space="preserve"> M1.1</w:t>
      </w:r>
      <w:r w:rsidR="009D39A0">
        <w:rPr>
          <w:rFonts w:ascii="Times New Roman" w:hAnsi="Times New Roman" w:cs="Times New Roman"/>
        </w:rPr>
        <w:t xml:space="preserve"> going backwards from</w:t>
      </w:r>
      <w:r w:rsidR="00EB542A">
        <w:rPr>
          <w:rFonts w:ascii="Times New Roman" w:hAnsi="Times New Roman" w:cs="Times New Roman"/>
        </w:rPr>
        <w:t xml:space="preserve"> Kindergarten </w:t>
      </w:r>
      <w:r w:rsidR="00D53A47">
        <w:rPr>
          <w:rFonts w:ascii="Times New Roman" w:hAnsi="Times New Roman" w:cs="Times New Roman"/>
        </w:rPr>
        <w:t>Standard K.NS.1</w:t>
      </w:r>
      <w:r w:rsidR="00EB542A">
        <w:rPr>
          <w:rFonts w:ascii="Times New Roman" w:hAnsi="Times New Roman" w:cs="Times New Roman"/>
        </w:rPr>
        <w:t>: count to at least 100 by ones and tens and c</w:t>
      </w:r>
      <w:r w:rsidR="00D53A47">
        <w:rPr>
          <w:rFonts w:ascii="Times New Roman" w:hAnsi="Times New Roman" w:cs="Times New Roman"/>
        </w:rPr>
        <w:t>ount one by one from any number</w:t>
      </w:r>
    </w:p>
    <w:p w14:paraId="2701B813" w14:textId="6F4B158E" w:rsidR="00CB0554" w:rsidRDefault="00CB0554" w:rsidP="00504A42">
      <w:pPr>
        <w:pStyle w:val="ListParagraph"/>
        <w:numPr>
          <w:ilvl w:val="2"/>
          <w:numId w:val="1"/>
        </w:numPr>
        <w:rPr>
          <w:rFonts w:ascii="Times New Roman" w:hAnsi="Times New Roman" w:cs="Times New Roman"/>
        </w:rPr>
      </w:pPr>
      <w:r>
        <w:rPr>
          <w:rFonts w:ascii="Times New Roman" w:hAnsi="Times New Roman" w:cs="Times New Roman"/>
        </w:rPr>
        <w:t xml:space="preserve">Students will </w:t>
      </w:r>
      <w:r w:rsidR="00471479">
        <w:rPr>
          <w:rFonts w:ascii="Times New Roman" w:hAnsi="Times New Roman" w:cs="Times New Roman"/>
        </w:rPr>
        <w:t>be ab</w:t>
      </w:r>
      <w:r w:rsidR="00D53A47">
        <w:rPr>
          <w:rFonts w:ascii="Times New Roman" w:hAnsi="Times New Roman" w:cs="Times New Roman"/>
        </w:rPr>
        <w:t>le to recognize numbers up to 10</w:t>
      </w:r>
      <w:r w:rsidR="00471479">
        <w:rPr>
          <w:rFonts w:ascii="Times New Roman" w:hAnsi="Times New Roman" w:cs="Times New Roman"/>
        </w:rPr>
        <w:t xml:space="preserve"> and match each number in a version of the game “Go Fish!”</w:t>
      </w:r>
    </w:p>
    <w:p w14:paraId="583A24BC" w14:textId="77777777" w:rsidR="00D53A47" w:rsidRDefault="004B1F46" w:rsidP="00D53A47">
      <w:pPr>
        <w:pStyle w:val="ListParagraph"/>
        <w:numPr>
          <w:ilvl w:val="3"/>
          <w:numId w:val="1"/>
        </w:numPr>
        <w:rPr>
          <w:rFonts w:ascii="Times New Roman" w:hAnsi="Times New Roman" w:cs="Times New Roman"/>
        </w:rPr>
      </w:pPr>
      <w:r w:rsidRPr="00D53A47">
        <w:rPr>
          <w:rFonts w:ascii="Times New Roman" w:hAnsi="Times New Roman" w:cs="Times New Roman"/>
          <w:b/>
        </w:rPr>
        <w:t>Bloom:</w:t>
      </w:r>
      <w:r>
        <w:rPr>
          <w:rFonts w:ascii="Times New Roman" w:hAnsi="Times New Roman" w:cs="Times New Roman"/>
        </w:rPr>
        <w:t xml:space="preserve"> </w:t>
      </w:r>
      <w:r w:rsidR="00D53A47">
        <w:rPr>
          <w:rFonts w:ascii="Times New Roman" w:hAnsi="Times New Roman" w:cs="Times New Roman"/>
        </w:rPr>
        <w:t>Comprehension</w:t>
      </w:r>
    </w:p>
    <w:p w14:paraId="5828F558" w14:textId="37BF707F" w:rsidR="004B1F46" w:rsidRPr="00D53A47" w:rsidRDefault="004B1F46" w:rsidP="00D53A47">
      <w:pPr>
        <w:pStyle w:val="ListParagraph"/>
        <w:numPr>
          <w:ilvl w:val="3"/>
          <w:numId w:val="1"/>
        </w:numPr>
        <w:rPr>
          <w:rFonts w:ascii="Times New Roman" w:hAnsi="Times New Roman" w:cs="Times New Roman"/>
        </w:rPr>
      </w:pPr>
      <w:r w:rsidRPr="00D53A47">
        <w:rPr>
          <w:rFonts w:ascii="Times New Roman" w:hAnsi="Times New Roman" w:cs="Times New Roman"/>
          <w:b/>
        </w:rPr>
        <w:t>Standard:</w:t>
      </w:r>
      <w:r w:rsidRPr="00D53A47">
        <w:rPr>
          <w:rFonts w:ascii="Times New Roman" w:hAnsi="Times New Roman" w:cs="Times New Roman"/>
        </w:rPr>
        <w:t xml:space="preserve"> </w:t>
      </w:r>
      <w:r w:rsidR="00D53A47" w:rsidRPr="00D53A47">
        <w:rPr>
          <w:rFonts w:ascii="Times New Roman" w:hAnsi="Times New Roman" w:cs="Times New Roman"/>
        </w:rPr>
        <w:t>M1.2</w:t>
      </w:r>
      <w:r w:rsidR="009D39A0">
        <w:rPr>
          <w:rFonts w:ascii="Times New Roman" w:hAnsi="Times New Roman" w:cs="Times New Roman"/>
        </w:rPr>
        <w:t xml:space="preserve"> going backwards from</w:t>
      </w:r>
      <w:r w:rsidR="00D53A47" w:rsidRPr="00D53A47">
        <w:rPr>
          <w:rFonts w:ascii="Times New Roman" w:hAnsi="Times New Roman" w:cs="Times New Roman"/>
        </w:rPr>
        <w:t xml:space="preserve"> Kindergarten Standard K.NS.2: </w:t>
      </w:r>
      <w:r w:rsidR="00D53A47" w:rsidRPr="00D53A47">
        <w:rPr>
          <w:rFonts w:ascii="Times New Roman" w:eastAsia="Times New Roman" w:hAnsi="Times New Roman" w:cs="Times New Roman"/>
        </w:rPr>
        <w:t>Write whole numbers from 0 to 20 and recognize number words from 0 to 10. Represent a number of obje</w:t>
      </w:r>
      <w:r w:rsidR="00D53A47">
        <w:rPr>
          <w:rFonts w:ascii="Times New Roman" w:eastAsia="Times New Roman" w:hAnsi="Times New Roman" w:cs="Times New Roman"/>
        </w:rPr>
        <w:t>cts with a written numeral 0-20</w:t>
      </w:r>
    </w:p>
    <w:p w14:paraId="07FF899F" w14:textId="47A148D6" w:rsidR="00CB0554" w:rsidRDefault="00CB0554" w:rsidP="00504A42">
      <w:pPr>
        <w:pStyle w:val="ListParagraph"/>
        <w:numPr>
          <w:ilvl w:val="2"/>
          <w:numId w:val="1"/>
        </w:numPr>
        <w:rPr>
          <w:rFonts w:ascii="Times New Roman" w:hAnsi="Times New Roman" w:cs="Times New Roman"/>
        </w:rPr>
      </w:pPr>
      <w:r>
        <w:rPr>
          <w:rFonts w:ascii="Times New Roman" w:hAnsi="Times New Roman" w:cs="Times New Roman"/>
        </w:rPr>
        <w:t xml:space="preserve">Students will </w:t>
      </w:r>
      <w:r w:rsidR="00D53A47">
        <w:rPr>
          <w:rFonts w:ascii="Times New Roman" w:hAnsi="Times New Roman" w:cs="Times New Roman"/>
        </w:rPr>
        <w:t xml:space="preserve">be able to </w:t>
      </w:r>
      <w:r w:rsidR="009D39A0">
        <w:rPr>
          <w:rFonts w:ascii="Times New Roman" w:hAnsi="Times New Roman" w:cs="Times New Roman"/>
        </w:rPr>
        <w:t>recognize patterns ranging from 1 to 5 items without counting out the items.</w:t>
      </w:r>
    </w:p>
    <w:p w14:paraId="5D9A4D35" w14:textId="0E2F8E90" w:rsidR="004B1F46" w:rsidRDefault="004B1F46" w:rsidP="004B1F46">
      <w:pPr>
        <w:pStyle w:val="ListParagraph"/>
        <w:numPr>
          <w:ilvl w:val="3"/>
          <w:numId w:val="1"/>
        </w:numPr>
        <w:rPr>
          <w:rFonts w:ascii="Times New Roman" w:hAnsi="Times New Roman" w:cs="Times New Roman"/>
        </w:rPr>
      </w:pPr>
      <w:r w:rsidRPr="001D11AF">
        <w:rPr>
          <w:rFonts w:ascii="Times New Roman" w:hAnsi="Times New Roman" w:cs="Times New Roman"/>
          <w:b/>
        </w:rPr>
        <w:t>Bloom:</w:t>
      </w:r>
      <w:r>
        <w:rPr>
          <w:rFonts w:ascii="Times New Roman" w:hAnsi="Times New Roman" w:cs="Times New Roman"/>
        </w:rPr>
        <w:t xml:space="preserve"> </w:t>
      </w:r>
      <w:r w:rsidR="001D11AF">
        <w:rPr>
          <w:rFonts w:ascii="Times New Roman" w:hAnsi="Times New Roman" w:cs="Times New Roman"/>
        </w:rPr>
        <w:t>Analysis/Application</w:t>
      </w:r>
    </w:p>
    <w:p w14:paraId="0390CFC9" w14:textId="575563BD" w:rsidR="004B1F46" w:rsidRDefault="004B1F46" w:rsidP="004B1F46">
      <w:pPr>
        <w:pStyle w:val="ListParagraph"/>
        <w:numPr>
          <w:ilvl w:val="3"/>
          <w:numId w:val="1"/>
        </w:numPr>
        <w:rPr>
          <w:rFonts w:ascii="Times New Roman" w:hAnsi="Times New Roman" w:cs="Times New Roman"/>
        </w:rPr>
      </w:pPr>
      <w:r w:rsidRPr="001D11AF">
        <w:rPr>
          <w:rFonts w:ascii="Times New Roman" w:hAnsi="Times New Roman" w:cs="Times New Roman"/>
          <w:b/>
        </w:rPr>
        <w:t>Standard:</w:t>
      </w:r>
      <w:r>
        <w:rPr>
          <w:rFonts w:ascii="Times New Roman" w:hAnsi="Times New Roman" w:cs="Times New Roman"/>
        </w:rPr>
        <w:t xml:space="preserve"> </w:t>
      </w:r>
      <w:r w:rsidR="009D39A0">
        <w:rPr>
          <w:rFonts w:ascii="Times New Roman" w:hAnsi="Times New Roman" w:cs="Times New Roman"/>
        </w:rPr>
        <w:t xml:space="preserve">M1.1 going backwards from Kindergarten Standard K.NS.6: Recognize sets of 1 to 10 objects in a pattern arrangement and tell how many without </w:t>
      </w:r>
      <w:r w:rsidR="001D11AF">
        <w:rPr>
          <w:rFonts w:ascii="Times New Roman" w:hAnsi="Times New Roman" w:cs="Times New Roman"/>
        </w:rPr>
        <w:t>counting</w:t>
      </w:r>
      <w:r w:rsidR="009D39A0">
        <w:rPr>
          <w:rFonts w:ascii="Times New Roman" w:hAnsi="Times New Roman" w:cs="Times New Roman"/>
        </w:rPr>
        <w:t>.</w:t>
      </w:r>
    </w:p>
    <w:p w14:paraId="1885D717" w14:textId="4243151E" w:rsidR="00CB0554" w:rsidRDefault="00CB0554" w:rsidP="00504A42">
      <w:pPr>
        <w:pStyle w:val="ListParagraph"/>
        <w:numPr>
          <w:ilvl w:val="2"/>
          <w:numId w:val="1"/>
        </w:numPr>
        <w:rPr>
          <w:rFonts w:ascii="Times New Roman" w:hAnsi="Times New Roman" w:cs="Times New Roman"/>
        </w:rPr>
      </w:pPr>
      <w:r>
        <w:rPr>
          <w:rFonts w:ascii="Times New Roman" w:hAnsi="Times New Roman" w:cs="Times New Roman"/>
        </w:rPr>
        <w:t xml:space="preserve">Students will </w:t>
      </w:r>
      <w:r w:rsidR="001D11AF">
        <w:rPr>
          <w:rFonts w:ascii="Times New Roman" w:hAnsi="Times New Roman" w:cs="Times New Roman"/>
        </w:rPr>
        <w:t xml:space="preserve">be able to </w:t>
      </w:r>
      <w:r w:rsidR="00114757">
        <w:rPr>
          <w:rFonts w:ascii="Times New Roman" w:hAnsi="Times New Roman" w:cs="Times New Roman"/>
        </w:rPr>
        <w:t xml:space="preserve">recognize the difference in values of numbers when </w:t>
      </w:r>
      <w:r w:rsidR="001A19FA">
        <w:rPr>
          <w:rFonts w:ascii="Times New Roman" w:hAnsi="Times New Roman" w:cs="Times New Roman"/>
        </w:rPr>
        <w:t xml:space="preserve">playing a game that works on number values. (the person with the </w:t>
      </w:r>
      <w:r w:rsidR="001A19FA">
        <w:rPr>
          <w:rFonts w:ascii="Times New Roman" w:hAnsi="Times New Roman" w:cs="Times New Roman"/>
        </w:rPr>
        <w:lastRenderedPageBreak/>
        <w:t>larger number gets the card and they keep drawing until all cards are gone an</w:t>
      </w:r>
      <w:r w:rsidR="004E5FE9">
        <w:rPr>
          <w:rFonts w:ascii="Times New Roman" w:hAnsi="Times New Roman" w:cs="Times New Roman"/>
        </w:rPr>
        <w:t>d</w:t>
      </w:r>
      <w:r w:rsidR="001A19FA">
        <w:rPr>
          <w:rFonts w:ascii="Times New Roman" w:hAnsi="Times New Roman" w:cs="Times New Roman"/>
        </w:rPr>
        <w:t xml:space="preserve"> whomever has the most cards wins)</w:t>
      </w:r>
    </w:p>
    <w:p w14:paraId="437CAFB3" w14:textId="39E9327F" w:rsidR="004B1F46" w:rsidRDefault="004B1F46" w:rsidP="004B1F46">
      <w:pPr>
        <w:pStyle w:val="ListParagraph"/>
        <w:numPr>
          <w:ilvl w:val="3"/>
          <w:numId w:val="1"/>
        </w:numPr>
        <w:rPr>
          <w:rFonts w:ascii="Times New Roman" w:hAnsi="Times New Roman" w:cs="Times New Roman"/>
        </w:rPr>
      </w:pPr>
      <w:r w:rsidRPr="004E5FE9">
        <w:rPr>
          <w:rFonts w:ascii="Times New Roman" w:hAnsi="Times New Roman" w:cs="Times New Roman"/>
          <w:b/>
        </w:rPr>
        <w:t>Bloom:</w:t>
      </w:r>
      <w:r>
        <w:rPr>
          <w:rFonts w:ascii="Times New Roman" w:hAnsi="Times New Roman" w:cs="Times New Roman"/>
        </w:rPr>
        <w:t xml:space="preserve"> </w:t>
      </w:r>
      <w:r w:rsidR="004E5FE9">
        <w:rPr>
          <w:rFonts w:ascii="Times New Roman" w:hAnsi="Times New Roman" w:cs="Times New Roman"/>
        </w:rPr>
        <w:t>Evaluation/Analysis</w:t>
      </w:r>
    </w:p>
    <w:p w14:paraId="216D4BDB" w14:textId="3C4AA7C2" w:rsidR="004B1F46" w:rsidRDefault="004B1F46" w:rsidP="004B1F46">
      <w:pPr>
        <w:pStyle w:val="ListParagraph"/>
        <w:numPr>
          <w:ilvl w:val="3"/>
          <w:numId w:val="1"/>
        </w:numPr>
        <w:rPr>
          <w:rFonts w:ascii="Times New Roman" w:hAnsi="Times New Roman" w:cs="Times New Roman"/>
        </w:rPr>
      </w:pPr>
      <w:r w:rsidRPr="001A19FA">
        <w:rPr>
          <w:rFonts w:ascii="Times New Roman" w:hAnsi="Times New Roman" w:cs="Times New Roman"/>
          <w:b/>
        </w:rPr>
        <w:t>Standard:</w:t>
      </w:r>
      <w:r>
        <w:rPr>
          <w:rFonts w:ascii="Times New Roman" w:hAnsi="Times New Roman" w:cs="Times New Roman"/>
        </w:rPr>
        <w:t xml:space="preserve"> </w:t>
      </w:r>
      <w:r w:rsidR="001A19FA">
        <w:rPr>
          <w:rFonts w:ascii="Times New Roman" w:hAnsi="Times New Roman" w:cs="Times New Roman"/>
        </w:rPr>
        <w:t>M1.3 going backwards from Kindergarten Standard K.NS.8: Compare the values of two numbers from 1 to 20 represented as written numerals.</w:t>
      </w:r>
    </w:p>
    <w:p w14:paraId="3212AF99" w14:textId="20E9DD14" w:rsidR="00CB0554" w:rsidRDefault="00CB0554" w:rsidP="00504A42">
      <w:pPr>
        <w:pStyle w:val="ListParagraph"/>
        <w:numPr>
          <w:ilvl w:val="2"/>
          <w:numId w:val="1"/>
        </w:numPr>
        <w:rPr>
          <w:rFonts w:ascii="Times New Roman" w:hAnsi="Times New Roman" w:cs="Times New Roman"/>
        </w:rPr>
      </w:pPr>
      <w:r>
        <w:rPr>
          <w:rFonts w:ascii="Times New Roman" w:hAnsi="Times New Roman" w:cs="Times New Roman"/>
        </w:rPr>
        <w:t xml:space="preserve">Students will </w:t>
      </w:r>
      <w:r w:rsidR="009A387F">
        <w:rPr>
          <w:rFonts w:ascii="Times New Roman" w:hAnsi="Times New Roman" w:cs="Times New Roman"/>
        </w:rPr>
        <w:t>be able to match numbers with their correct amount when given a flash card game.</w:t>
      </w:r>
    </w:p>
    <w:p w14:paraId="72E10B73" w14:textId="46D31405" w:rsidR="004B1F46" w:rsidRDefault="004B1F46" w:rsidP="004B1F46">
      <w:pPr>
        <w:pStyle w:val="ListParagraph"/>
        <w:numPr>
          <w:ilvl w:val="3"/>
          <w:numId w:val="1"/>
        </w:numPr>
        <w:rPr>
          <w:rFonts w:ascii="Times New Roman" w:hAnsi="Times New Roman" w:cs="Times New Roman"/>
        </w:rPr>
      </w:pPr>
      <w:r w:rsidRPr="009A387F">
        <w:rPr>
          <w:rFonts w:ascii="Times New Roman" w:hAnsi="Times New Roman" w:cs="Times New Roman"/>
          <w:b/>
        </w:rPr>
        <w:t>Bloom:</w:t>
      </w:r>
      <w:r>
        <w:rPr>
          <w:rFonts w:ascii="Times New Roman" w:hAnsi="Times New Roman" w:cs="Times New Roman"/>
        </w:rPr>
        <w:t xml:space="preserve"> </w:t>
      </w:r>
      <w:r w:rsidR="009A387F">
        <w:rPr>
          <w:rFonts w:ascii="Times New Roman" w:hAnsi="Times New Roman" w:cs="Times New Roman"/>
        </w:rPr>
        <w:t>Comprehension</w:t>
      </w:r>
    </w:p>
    <w:p w14:paraId="3E813FDA" w14:textId="1B38D310" w:rsidR="004B1F46" w:rsidRPr="005859DD" w:rsidRDefault="004B1F46" w:rsidP="004B1F46">
      <w:pPr>
        <w:pStyle w:val="ListParagraph"/>
        <w:numPr>
          <w:ilvl w:val="3"/>
          <w:numId w:val="1"/>
        </w:numPr>
        <w:rPr>
          <w:rFonts w:ascii="Times New Roman" w:hAnsi="Times New Roman" w:cs="Times New Roman"/>
        </w:rPr>
      </w:pPr>
      <w:r>
        <w:rPr>
          <w:rFonts w:ascii="Times New Roman" w:hAnsi="Times New Roman" w:cs="Times New Roman"/>
        </w:rPr>
        <w:t xml:space="preserve">Standard: </w:t>
      </w:r>
      <w:r w:rsidR="009A387F">
        <w:rPr>
          <w:rFonts w:ascii="Times New Roman" w:hAnsi="Times New Roman" w:cs="Times New Roman"/>
        </w:rPr>
        <w:t>M1.2 going backwards f</w:t>
      </w:r>
      <w:r w:rsidR="00F011C5">
        <w:rPr>
          <w:rFonts w:ascii="Times New Roman" w:hAnsi="Times New Roman" w:cs="Times New Roman"/>
        </w:rPr>
        <w:t xml:space="preserve">rom Kindergarten Standard K.NS.2: </w:t>
      </w:r>
      <w:r w:rsidR="00F011C5" w:rsidRPr="00D53A47">
        <w:rPr>
          <w:rFonts w:ascii="Times New Roman" w:eastAsia="Times New Roman" w:hAnsi="Times New Roman" w:cs="Times New Roman"/>
        </w:rPr>
        <w:t>Write whole numbers from 0 to 20 and recognize number words from 0 to 10. Represent a number of obje</w:t>
      </w:r>
      <w:r w:rsidR="00F011C5">
        <w:rPr>
          <w:rFonts w:ascii="Times New Roman" w:eastAsia="Times New Roman" w:hAnsi="Times New Roman" w:cs="Times New Roman"/>
        </w:rPr>
        <w:t>cts with a written numeral 0-20</w:t>
      </w:r>
    </w:p>
    <w:p w14:paraId="7206BD7A" w14:textId="77777777" w:rsidR="005859DD" w:rsidRPr="005859DD" w:rsidRDefault="005859DD" w:rsidP="005859DD">
      <w:r w:rsidRPr="005859DD">
        <w:rPr>
          <w:u w:val="single"/>
        </w:rPr>
        <w:t>Phase 2:  Design Assessments</w:t>
      </w:r>
    </w:p>
    <w:p w14:paraId="590A2A71" w14:textId="643A52A2" w:rsidR="005859DD" w:rsidRDefault="005859DD" w:rsidP="005859DD">
      <w:pPr>
        <w:pStyle w:val="ListParagraph"/>
        <w:numPr>
          <w:ilvl w:val="1"/>
          <w:numId w:val="1"/>
        </w:numPr>
        <w:rPr>
          <w:rFonts w:ascii="Times New Roman" w:hAnsi="Times New Roman" w:cs="Times New Roman"/>
        </w:rPr>
      </w:pPr>
      <w:r w:rsidRPr="00D67996">
        <w:rPr>
          <w:rFonts w:ascii="Times New Roman" w:hAnsi="Times New Roman" w:cs="Times New Roman"/>
          <w:b/>
        </w:rPr>
        <w:t>Overview:</w:t>
      </w:r>
      <w:r w:rsidR="00D67996">
        <w:rPr>
          <w:rFonts w:ascii="Times New Roman" w:hAnsi="Times New Roman" w:cs="Times New Roman"/>
        </w:rPr>
        <w:t xml:space="preserve"> </w:t>
      </w:r>
      <w:r w:rsidR="00490E2A">
        <w:rPr>
          <w:rFonts w:ascii="Times New Roman" w:hAnsi="Times New Roman" w:cs="Times New Roman"/>
        </w:rPr>
        <w:t>At the beginning of the year I will be giving my students a pre-assessment to see their level of knowledge</w:t>
      </w:r>
      <w:r w:rsidR="0069382D">
        <w:rPr>
          <w:rFonts w:ascii="Times New Roman" w:hAnsi="Times New Roman" w:cs="Times New Roman"/>
        </w:rPr>
        <w:t xml:space="preserve"> and what to cover. I will continue to use this same test to measure their knowledge as the year goes on.</w:t>
      </w:r>
      <w:r w:rsidR="003D228D">
        <w:rPr>
          <w:rFonts w:ascii="Times New Roman" w:hAnsi="Times New Roman" w:cs="Times New Roman"/>
        </w:rPr>
        <w:t xml:space="preserve"> I will split it up into three sessions where I will determine student progress and what areas I need to work on more than others.</w:t>
      </w:r>
      <w:r w:rsidR="0069382D">
        <w:rPr>
          <w:rFonts w:ascii="Times New Roman" w:hAnsi="Times New Roman" w:cs="Times New Roman"/>
        </w:rPr>
        <w:t xml:space="preserve"> During the Winter </w:t>
      </w:r>
      <w:r w:rsidR="003D228D">
        <w:rPr>
          <w:rFonts w:ascii="Times New Roman" w:hAnsi="Times New Roman" w:cs="Times New Roman"/>
        </w:rPr>
        <w:t>session,</w:t>
      </w:r>
      <w:r w:rsidR="0069382D">
        <w:rPr>
          <w:rFonts w:ascii="Times New Roman" w:hAnsi="Times New Roman" w:cs="Times New Roman"/>
        </w:rPr>
        <w:t xml:space="preserve"> I will have the students make crafts involving counting and the Keychain project to see how they use their knowledge of counting and patterns. I will then give my students a test in the form of a scavenger hunt during the Spring session to assess their knowledge of numbers and their </w:t>
      </w:r>
      <w:r w:rsidR="003D228D">
        <w:rPr>
          <w:rFonts w:ascii="Times New Roman" w:hAnsi="Times New Roman" w:cs="Times New Roman"/>
        </w:rPr>
        <w:t xml:space="preserve">knowledge of the meaning of numbers. </w:t>
      </w:r>
    </w:p>
    <w:p w14:paraId="0CE11F46" w14:textId="63C10CF2" w:rsidR="00C36B10" w:rsidRDefault="00C36B10" w:rsidP="005859DD">
      <w:pPr>
        <w:pStyle w:val="ListParagraph"/>
        <w:numPr>
          <w:ilvl w:val="1"/>
          <w:numId w:val="1"/>
        </w:numPr>
        <w:rPr>
          <w:rFonts w:ascii="Times New Roman" w:hAnsi="Times New Roman" w:cs="Times New Roman"/>
        </w:rPr>
      </w:pPr>
      <w:r w:rsidRPr="001A4749">
        <w:rPr>
          <w:rFonts w:ascii="Times New Roman" w:hAnsi="Times New Roman" w:cs="Times New Roman"/>
          <w:b/>
        </w:rPr>
        <w:t>Pre-Assessment:</w:t>
      </w:r>
      <w:r>
        <w:rPr>
          <w:rFonts w:ascii="Times New Roman" w:hAnsi="Times New Roman" w:cs="Times New Roman"/>
        </w:rPr>
        <w:t xml:space="preserve"> </w:t>
      </w:r>
      <w:r w:rsidR="001A4749">
        <w:rPr>
          <w:rFonts w:ascii="Times New Roman" w:hAnsi="Times New Roman" w:cs="Times New Roman"/>
        </w:rPr>
        <w:t>I will be giving parents a survey in which they will tell me to the best of their abilities, their child’s counting and math abilities. I will use this in conjunction to my observation assessment that I will use as a formative and pre-assessment. It will serve as a way to gauge where to begin and how far to challenge my students.</w:t>
      </w:r>
      <w:r w:rsidR="00131DF8">
        <w:rPr>
          <w:rFonts w:ascii="Times New Roman" w:hAnsi="Times New Roman" w:cs="Times New Roman"/>
        </w:rPr>
        <w:t xml:space="preserve"> I used Google forms to create this survey as an easy way for parents to have access to it and for me to be able to make changes more easily when necessary.</w:t>
      </w:r>
    </w:p>
    <w:p w14:paraId="10741332" w14:textId="55CF64DF" w:rsidR="001A4749" w:rsidRDefault="00C715E6" w:rsidP="001A4749">
      <w:pPr>
        <w:pStyle w:val="ListParagraph"/>
        <w:numPr>
          <w:ilvl w:val="2"/>
          <w:numId w:val="1"/>
        </w:numPr>
        <w:rPr>
          <w:rFonts w:ascii="Times New Roman" w:hAnsi="Times New Roman" w:cs="Times New Roman"/>
        </w:rPr>
      </w:pPr>
      <w:hyperlink r:id="rId7" w:history="1">
        <w:r w:rsidR="001A4749" w:rsidRPr="00294FDC">
          <w:rPr>
            <w:rStyle w:val="Hyperlink"/>
            <w:rFonts w:ascii="Times New Roman" w:hAnsi="Times New Roman" w:cs="Times New Roman"/>
          </w:rPr>
          <w:t>https://docs.goog</w:t>
        </w:r>
        <w:r w:rsidR="001A4749" w:rsidRPr="00294FDC">
          <w:rPr>
            <w:rStyle w:val="Hyperlink"/>
            <w:rFonts w:ascii="Times New Roman" w:hAnsi="Times New Roman" w:cs="Times New Roman"/>
          </w:rPr>
          <w:t>l</w:t>
        </w:r>
        <w:r w:rsidR="001A4749" w:rsidRPr="00294FDC">
          <w:rPr>
            <w:rStyle w:val="Hyperlink"/>
            <w:rFonts w:ascii="Times New Roman" w:hAnsi="Times New Roman" w:cs="Times New Roman"/>
          </w:rPr>
          <w:t>e.com/forms/d/e/1FAIpQLSfM6IJGCN3IJId6hfSF2WopaOWIeIT0FWuuB2_HU9fF-93XpA/viewform?usp=sf_link</w:t>
        </w:r>
      </w:hyperlink>
    </w:p>
    <w:p w14:paraId="22495BBF" w14:textId="77777777" w:rsidR="001A4749" w:rsidRPr="001A4749" w:rsidRDefault="001A4749" w:rsidP="001A4749">
      <w:pPr>
        <w:ind w:left="1800"/>
      </w:pPr>
    </w:p>
    <w:p w14:paraId="285D0DE8" w14:textId="6AD6D5F0" w:rsidR="007E2750" w:rsidRPr="00DC67C5" w:rsidRDefault="005859DD" w:rsidP="006C796E">
      <w:pPr>
        <w:pStyle w:val="ListParagraph"/>
        <w:numPr>
          <w:ilvl w:val="1"/>
          <w:numId w:val="1"/>
        </w:numPr>
        <w:rPr>
          <w:rFonts w:ascii="Times New Roman" w:hAnsi="Times New Roman" w:cs="Times New Roman"/>
        </w:rPr>
      </w:pPr>
      <w:r w:rsidRPr="00DC67C5">
        <w:rPr>
          <w:rFonts w:ascii="Times New Roman" w:hAnsi="Times New Roman" w:cs="Times New Roman"/>
          <w:b/>
        </w:rPr>
        <w:t>Pre-assessment instrument</w:t>
      </w:r>
      <w:r w:rsidR="007E2750" w:rsidRPr="00DC67C5">
        <w:rPr>
          <w:rFonts w:ascii="Times New Roman" w:hAnsi="Times New Roman" w:cs="Times New Roman"/>
          <w:b/>
        </w:rPr>
        <w:t>/Formative assessment</w:t>
      </w:r>
      <w:r w:rsidRPr="00DC67C5">
        <w:rPr>
          <w:rFonts w:ascii="Times New Roman" w:hAnsi="Times New Roman" w:cs="Times New Roman"/>
          <w:b/>
        </w:rPr>
        <w:t>:</w:t>
      </w:r>
      <w:r w:rsidRPr="00DC67C5">
        <w:rPr>
          <w:rFonts w:ascii="Times New Roman" w:hAnsi="Times New Roman" w:cs="Times New Roman"/>
        </w:rPr>
        <w:t xml:space="preserve"> </w:t>
      </w:r>
      <w:r w:rsidR="001410EC" w:rsidRPr="00DC67C5">
        <w:rPr>
          <w:rFonts w:ascii="Times New Roman" w:hAnsi="Times New Roman" w:cs="Times New Roman"/>
        </w:rPr>
        <w:t xml:space="preserve">I will </w:t>
      </w:r>
      <w:r w:rsidR="005E6DC9" w:rsidRPr="00DC67C5">
        <w:rPr>
          <w:rFonts w:ascii="Times New Roman" w:hAnsi="Times New Roman" w:cs="Times New Roman"/>
        </w:rPr>
        <w:t>be giving my students a pretest at the beginning of the year</w:t>
      </w:r>
      <w:r w:rsidR="00B91899" w:rsidRPr="00DC67C5">
        <w:rPr>
          <w:rFonts w:ascii="Times New Roman" w:hAnsi="Times New Roman" w:cs="Times New Roman"/>
        </w:rPr>
        <w:t xml:space="preserve"> and will</w:t>
      </w:r>
      <w:r w:rsidR="00282141" w:rsidRPr="00DC67C5">
        <w:rPr>
          <w:rFonts w:ascii="Times New Roman" w:hAnsi="Times New Roman" w:cs="Times New Roman"/>
        </w:rPr>
        <w:t xml:space="preserve"> be in the form of a checklist</w:t>
      </w:r>
      <w:r w:rsidR="00B91899" w:rsidRPr="00DC67C5">
        <w:rPr>
          <w:rFonts w:ascii="Times New Roman" w:hAnsi="Times New Roman" w:cs="Times New Roman"/>
        </w:rPr>
        <w:t>.</w:t>
      </w:r>
      <w:r w:rsidR="00170F6E" w:rsidRPr="00DC67C5">
        <w:rPr>
          <w:rFonts w:ascii="Times New Roman" w:hAnsi="Times New Roman" w:cs="Times New Roman"/>
        </w:rPr>
        <w:t xml:space="preserve"> For this </w:t>
      </w:r>
      <w:r w:rsidR="005F4C0C" w:rsidRPr="00DC67C5">
        <w:rPr>
          <w:rFonts w:ascii="Times New Roman" w:hAnsi="Times New Roman" w:cs="Times New Roman"/>
        </w:rPr>
        <w:t>test,</w:t>
      </w:r>
      <w:r w:rsidR="00170F6E" w:rsidRPr="00DC67C5">
        <w:rPr>
          <w:rFonts w:ascii="Times New Roman" w:hAnsi="Times New Roman" w:cs="Times New Roman"/>
        </w:rPr>
        <w:t xml:space="preserve"> I will have them complete certain tasks </w:t>
      </w:r>
      <w:r w:rsidR="00246AF4" w:rsidRPr="00DC67C5">
        <w:rPr>
          <w:rFonts w:ascii="Times New Roman" w:hAnsi="Times New Roman" w:cs="Times New Roman"/>
        </w:rPr>
        <w:t>and I will</w:t>
      </w:r>
      <w:r w:rsidR="00744D5A" w:rsidRPr="00DC67C5">
        <w:rPr>
          <w:rFonts w:ascii="Times New Roman" w:hAnsi="Times New Roman" w:cs="Times New Roman"/>
        </w:rPr>
        <w:t xml:space="preserve"> record their </w:t>
      </w:r>
      <w:r w:rsidR="00B42530" w:rsidRPr="00DC67C5">
        <w:rPr>
          <w:rFonts w:ascii="Times New Roman" w:hAnsi="Times New Roman" w:cs="Times New Roman"/>
        </w:rPr>
        <w:t>abilities. This te</w:t>
      </w:r>
      <w:r w:rsidR="003A5D17" w:rsidRPr="00DC67C5">
        <w:rPr>
          <w:rFonts w:ascii="Times New Roman" w:hAnsi="Times New Roman" w:cs="Times New Roman"/>
        </w:rPr>
        <w:t>st will also be used as a formative assess</w:t>
      </w:r>
      <w:r w:rsidR="00B91899" w:rsidRPr="00DC67C5">
        <w:rPr>
          <w:rFonts w:ascii="Times New Roman" w:hAnsi="Times New Roman" w:cs="Times New Roman"/>
        </w:rPr>
        <w:t>ment as a way to track their progress and readiness for Kindergarten</w:t>
      </w:r>
      <w:r w:rsidR="00DC67C5" w:rsidRPr="00DC67C5">
        <w:rPr>
          <w:rFonts w:ascii="Times New Roman" w:hAnsi="Times New Roman" w:cs="Times New Roman"/>
        </w:rPr>
        <w:t xml:space="preserve"> throughout the school year.</w:t>
      </w:r>
      <w:r w:rsidR="00246AF4" w:rsidRPr="00DC67C5">
        <w:rPr>
          <w:rFonts w:ascii="Times New Roman" w:hAnsi="Times New Roman" w:cs="Times New Roman"/>
        </w:rPr>
        <w:t xml:space="preserve"> </w:t>
      </w:r>
    </w:p>
    <w:p w14:paraId="686B9EE2" w14:textId="77777777" w:rsidR="004E644C" w:rsidRPr="00DC67C5" w:rsidRDefault="004E644C" w:rsidP="00DC67C5">
      <w:pPr>
        <w:pStyle w:val="ListParagraph"/>
        <w:ind w:left="1440"/>
        <w:rPr>
          <w:rFonts w:ascii="Times New Roman" w:hAnsi="Times New Roman" w:cs="Times New Roman"/>
        </w:rPr>
      </w:pPr>
    </w:p>
    <w:tbl>
      <w:tblPr>
        <w:tblStyle w:val="TableGrid"/>
        <w:tblW w:w="9270" w:type="dxa"/>
        <w:tblInd w:w="-5" w:type="dxa"/>
        <w:tblLook w:val="04A0" w:firstRow="1" w:lastRow="0" w:firstColumn="1" w:lastColumn="0" w:noHBand="0" w:noVBand="1"/>
      </w:tblPr>
      <w:tblGrid>
        <w:gridCol w:w="4950"/>
        <w:gridCol w:w="1440"/>
        <w:gridCol w:w="1530"/>
        <w:gridCol w:w="1350"/>
      </w:tblGrid>
      <w:tr w:rsidR="007E2750" w14:paraId="5F09363C" w14:textId="77777777" w:rsidTr="007E2750">
        <w:trPr>
          <w:trHeight w:val="593"/>
        </w:trPr>
        <w:tc>
          <w:tcPr>
            <w:tcW w:w="4950" w:type="dxa"/>
            <w:tcBorders>
              <w:bottom w:val="single" w:sz="12" w:space="0" w:color="auto"/>
            </w:tcBorders>
          </w:tcPr>
          <w:p w14:paraId="79E24B31" w14:textId="279D29B7" w:rsidR="00ED0F59" w:rsidRPr="00ED0F59" w:rsidRDefault="00ED0F59" w:rsidP="0007246F">
            <w:pPr>
              <w:rPr>
                <w:b/>
              </w:rPr>
            </w:pPr>
            <w:r w:rsidRPr="00ED0F59">
              <w:rPr>
                <w:b/>
              </w:rPr>
              <w:t>Task</w:t>
            </w:r>
          </w:p>
        </w:tc>
        <w:tc>
          <w:tcPr>
            <w:tcW w:w="1440" w:type="dxa"/>
            <w:tcBorders>
              <w:bottom w:val="single" w:sz="12" w:space="0" w:color="auto"/>
            </w:tcBorders>
          </w:tcPr>
          <w:p w14:paraId="2DD7E6C5" w14:textId="704D4C60" w:rsidR="00ED0F59" w:rsidRPr="00ED0F59" w:rsidRDefault="00ED0F59" w:rsidP="0007246F">
            <w:pPr>
              <w:rPr>
                <w:b/>
              </w:rPr>
            </w:pPr>
            <w:r>
              <w:rPr>
                <w:b/>
              </w:rPr>
              <w:t>Fall</w:t>
            </w:r>
          </w:p>
        </w:tc>
        <w:tc>
          <w:tcPr>
            <w:tcW w:w="1530" w:type="dxa"/>
            <w:tcBorders>
              <w:bottom w:val="single" w:sz="12" w:space="0" w:color="auto"/>
            </w:tcBorders>
          </w:tcPr>
          <w:p w14:paraId="3E0CA190" w14:textId="07F93A42" w:rsidR="00ED0F59" w:rsidRPr="00ED0F59" w:rsidRDefault="00ED0F59" w:rsidP="0007246F">
            <w:pPr>
              <w:rPr>
                <w:b/>
              </w:rPr>
            </w:pPr>
            <w:r>
              <w:rPr>
                <w:b/>
              </w:rPr>
              <w:t>Winter</w:t>
            </w:r>
          </w:p>
        </w:tc>
        <w:tc>
          <w:tcPr>
            <w:tcW w:w="1350" w:type="dxa"/>
            <w:tcBorders>
              <w:bottom w:val="single" w:sz="12" w:space="0" w:color="auto"/>
            </w:tcBorders>
          </w:tcPr>
          <w:p w14:paraId="39BEEAB9" w14:textId="5637AD8F" w:rsidR="00ED0F59" w:rsidRPr="00ED0F59" w:rsidRDefault="00ED0F59" w:rsidP="0007246F">
            <w:pPr>
              <w:rPr>
                <w:b/>
              </w:rPr>
            </w:pPr>
            <w:r>
              <w:rPr>
                <w:b/>
              </w:rPr>
              <w:t>Spring</w:t>
            </w:r>
          </w:p>
        </w:tc>
      </w:tr>
      <w:tr w:rsidR="007E2750" w14:paraId="518CE81D" w14:textId="77777777" w:rsidTr="007E2750">
        <w:trPr>
          <w:trHeight w:val="846"/>
        </w:trPr>
        <w:tc>
          <w:tcPr>
            <w:tcW w:w="4950" w:type="dxa"/>
            <w:tcBorders>
              <w:top w:val="single" w:sz="12" w:space="0" w:color="auto"/>
            </w:tcBorders>
          </w:tcPr>
          <w:p w14:paraId="690B925D" w14:textId="6795F752" w:rsidR="00ED0F59" w:rsidRPr="007E2750" w:rsidRDefault="008B6C7A" w:rsidP="00ED0F59">
            <w:pPr>
              <w:rPr>
                <w:sz w:val="22"/>
                <w:szCs w:val="22"/>
              </w:rPr>
            </w:pPr>
            <w:r w:rsidRPr="007E2750">
              <w:rPr>
                <w:sz w:val="22"/>
                <w:szCs w:val="22"/>
              </w:rPr>
              <w:t xml:space="preserve">Highest number they can count to in order. (goal is to </w:t>
            </w:r>
            <w:r w:rsidR="007E2750" w:rsidRPr="007E2750">
              <w:rPr>
                <w:sz w:val="22"/>
                <w:szCs w:val="22"/>
              </w:rPr>
              <w:t>count</w:t>
            </w:r>
            <w:r w:rsidRPr="007E2750">
              <w:rPr>
                <w:sz w:val="22"/>
                <w:szCs w:val="22"/>
              </w:rPr>
              <w:t xml:space="preserve"> to 100 by end of preschool education)</w:t>
            </w:r>
            <w:r w:rsidR="00ED0F59" w:rsidRPr="007E2750">
              <w:rPr>
                <w:sz w:val="22"/>
                <w:szCs w:val="22"/>
              </w:rPr>
              <w:t xml:space="preserve"> </w:t>
            </w:r>
          </w:p>
          <w:p w14:paraId="7BFADA84" w14:textId="40EBA75A" w:rsidR="00ED0F59" w:rsidRPr="00511AB4" w:rsidRDefault="00ED0F59" w:rsidP="0007246F">
            <w:pPr>
              <w:rPr>
                <w:sz w:val="22"/>
                <w:szCs w:val="22"/>
              </w:rPr>
            </w:pPr>
          </w:p>
        </w:tc>
        <w:tc>
          <w:tcPr>
            <w:tcW w:w="1440" w:type="dxa"/>
            <w:tcBorders>
              <w:top w:val="single" w:sz="12" w:space="0" w:color="auto"/>
            </w:tcBorders>
          </w:tcPr>
          <w:p w14:paraId="619DE6E6" w14:textId="0935512F" w:rsidR="00ED0F59" w:rsidRPr="00C0593D" w:rsidRDefault="00ED0F59" w:rsidP="0007246F">
            <w:pPr>
              <w:rPr>
                <w:sz w:val="22"/>
                <w:szCs w:val="22"/>
              </w:rPr>
            </w:pPr>
          </w:p>
        </w:tc>
        <w:tc>
          <w:tcPr>
            <w:tcW w:w="1530" w:type="dxa"/>
            <w:tcBorders>
              <w:top w:val="single" w:sz="12" w:space="0" w:color="auto"/>
            </w:tcBorders>
          </w:tcPr>
          <w:p w14:paraId="01AFE398" w14:textId="00A18CF5" w:rsidR="00ED0F59" w:rsidRPr="00C0593D" w:rsidRDefault="00ED0F59" w:rsidP="0007246F">
            <w:pPr>
              <w:rPr>
                <w:sz w:val="22"/>
                <w:szCs w:val="22"/>
              </w:rPr>
            </w:pPr>
          </w:p>
        </w:tc>
        <w:tc>
          <w:tcPr>
            <w:tcW w:w="1350" w:type="dxa"/>
            <w:tcBorders>
              <w:top w:val="single" w:sz="12" w:space="0" w:color="auto"/>
            </w:tcBorders>
          </w:tcPr>
          <w:p w14:paraId="53BAF01F" w14:textId="161BBED1" w:rsidR="00ED0F59" w:rsidRPr="00C0593D" w:rsidRDefault="00ED0F59" w:rsidP="0007246F">
            <w:pPr>
              <w:rPr>
                <w:sz w:val="22"/>
                <w:szCs w:val="22"/>
              </w:rPr>
            </w:pPr>
          </w:p>
        </w:tc>
      </w:tr>
      <w:tr w:rsidR="007E2750" w14:paraId="754FF5B2" w14:textId="77777777" w:rsidTr="007E2750">
        <w:trPr>
          <w:trHeight w:val="818"/>
        </w:trPr>
        <w:tc>
          <w:tcPr>
            <w:tcW w:w="4950" w:type="dxa"/>
          </w:tcPr>
          <w:p w14:paraId="617E6B63" w14:textId="00A25C4D" w:rsidR="00B77515" w:rsidRPr="007E2750" w:rsidRDefault="00B77515" w:rsidP="0007246F">
            <w:pPr>
              <w:rPr>
                <w:sz w:val="22"/>
                <w:szCs w:val="22"/>
              </w:rPr>
            </w:pPr>
            <w:r w:rsidRPr="007E2750">
              <w:rPr>
                <w:sz w:val="22"/>
                <w:szCs w:val="22"/>
              </w:rPr>
              <w:t>Highest number they can count backwards from. (goal is to count backwards from 10)</w:t>
            </w:r>
          </w:p>
        </w:tc>
        <w:tc>
          <w:tcPr>
            <w:tcW w:w="1440" w:type="dxa"/>
          </w:tcPr>
          <w:p w14:paraId="49EAA67B" w14:textId="77777777" w:rsidR="00B77515" w:rsidRPr="00C0593D" w:rsidRDefault="00B77515" w:rsidP="0007246F">
            <w:pPr>
              <w:rPr>
                <w:sz w:val="22"/>
                <w:szCs w:val="22"/>
              </w:rPr>
            </w:pPr>
          </w:p>
        </w:tc>
        <w:tc>
          <w:tcPr>
            <w:tcW w:w="1530" w:type="dxa"/>
          </w:tcPr>
          <w:p w14:paraId="4A019DA4" w14:textId="77777777" w:rsidR="00B77515" w:rsidRPr="00C0593D" w:rsidRDefault="00B77515" w:rsidP="0007246F">
            <w:pPr>
              <w:rPr>
                <w:sz w:val="22"/>
                <w:szCs w:val="22"/>
              </w:rPr>
            </w:pPr>
          </w:p>
        </w:tc>
        <w:tc>
          <w:tcPr>
            <w:tcW w:w="1350" w:type="dxa"/>
          </w:tcPr>
          <w:p w14:paraId="3B097811" w14:textId="77777777" w:rsidR="00B77515" w:rsidRPr="00C0593D" w:rsidRDefault="00B77515" w:rsidP="0007246F">
            <w:pPr>
              <w:rPr>
                <w:sz w:val="22"/>
                <w:szCs w:val="22"/>
              </w:rPr>
            </w:pPr>
          </w:p>
        </w:tc>
      </w:tr>
      <w:tr w:rsidR="007E2750" w14:paraId="42291EC4" w14:textId="77777777" w:rsidTr="007E2750">
        <w:trPr>
          <w:trHeight w:val="818"/>
        </w:trPr>
        <w:tc>
          <w:tcPr>
            <w:tcW w:w="4950" w:type="dxa"/>
          </w:tcPr>
          <w:p w14:paraId="5CFE14F3" w14:textId="712EC10C" w:rsidR="00B77515" w:rsidRPr="007E2750" w:rsidRDefault="00B77515" w:rsidP="0007246F">
            <w:pPr>
              <w:rPr>
                <w:sz w:val="22"/>
                <w:szCs w:val="22"/>
              </w:rPr>
            </w:pPr>
            <w:r w:rsidRPr="007E2750">
              <w:rPr>
                <w:sz w:val="22"/>
                <w:szCs w:val="22"/>
              </w:rPr>
              <w:t>Highest number they can write to in order. (goal is to write number symbols up to 20)</w:t>
            </w:r>
          </w:p>
        </w:tc>
        <w:tc>
          <w:tcPr>
            <w:tcW w:w="1440" w:type="dxa"/>
          </w:tcPr>
          <w:p w14:paraId="1A7697DB" w14:textId="77777777" w:rsidR="00B77515" w:rsidRPr="00C0593D" w:rsidRDefault="00B77515" w:rsidP="0007246F">
            <w:pPr>
              <w:rPr>
                <w:sz w:val="22"/>
                <w:szCs w:val="22"/>
              </w:rPr>
            </w:pPr>
          </w:p>
        </w:tc>
        <w:tc>
          <w:tcPr>
            <w:tcW w:w="1530" w:type="dxa"/>
          </w:tcPr>
          <w:p w14:paraId="52AC5D69" w14:textId="77777777" w:rsidR="00B77515" w:rsidRPr="00C0593D" w:rsidRDefault="00B77515" w:rsidP="0007246F">
            <w:pPr>
              <w:rPr>
                <w:sz w:val="22"/>
                <w:szCs w:val="22"/>
              </w:rPr>
            </w:pPr>
          </w:p>
        </w:tc>
        <w:tc>
          <w:tcPr>
            <w:tcW w:w="1350" w:type="dxa"/>
          </w:tcPr>
          <w:p w14:paraId="39886F78" w14:textId="77777777" w:rsidR="00B77515" w:rsidRPr="00C0593D" w:rsidRDefault="00B77515" w:rsidP="0007246F">
            <w:pPr>
              <w:rPr>
                <w:sz w:val="22"/>
                <w:szCs w:val="22"/>
              </w:rPr>
            </w:pPr>
          </w:p>
        </w:tc>
      </w:tr>
      <w:tr w:rsidR="007E2750" w14:paraId="6B24567E" w14:textId="77777777" w:rsidTr="007E2750">
        <w:trPr>
          <w:trHeight w:val="818"/>
        </w:trPr>
        <w:tc>
          <w:tcPr>
            <w:tcW w:w="4950" w:type="dxa"/>
          </w:tcPr>
          <w:p w14:paraId="011DC5AC" w14:textId="0C581CCE" w:rsidR="00ED0F59" w:rsidRPr="007E2750" w:rsidRDefault="00DC72C0" w:rsidP="0007246F">
            <w:pPr>
              <w:rPr>
                <w:sz w:val="22"/>
                <w:szCs w:val="22"/>
              </w:rPr>
            </w:pPr>
            <w:r w:rsidRPr="007E2750">
              <w:rPr>
                <w:sz w:val="22"/>
                <w:szCs w:val="22"/>
              </w:rPr>
              <w:t xml:space="preserve">Highest number they can match </w:t>
            </w:r>
            <w:r w:rsidR="00F82667" w:rsidRPr="007E2750">
              <w:rPr>
                <w:sz w:val="22"/>
                <w:szCs w:val="22"/>
              </w:rPr>
              <w:t>values of (goal is to match number values up to 10)</w:t>
            </w:r>
          </w:p>
        </w:tc>
        <w:tc>
          <w:tcPr>
            <w:tcW w:w="1440" w:type="dxa"/>
          </w:tcPr>
          <w:p w14:paraId="6E34FBE6" w14:textId="3662D941" w:rsidR="00ED0F59" w:rsidRPr="00C0593D" w:rsidRDefault="00ED0F59" w:rsidP="0007246F">
            <w:pPr>
              <w:rPr>
                <w:sz w:val="22"/>
                <w:szCs w:val="22"/>
              </w:rPr>
            </w:pPr>
          </w:p>
        </w:tc>
        <w:tc>
          <w:tcPr>
            <w:tcW w:w="1530" w:type="dxa"/>
          </w:tcPr>
          <w:p w14:paraId="01B08B0A" w14:textId="3F3573A0" w:rsidR="00ED0F59" w:rsidRPr="00C0593D" w:rsidRDefault="00ED0F59" w:rsidP="0007246F">
            <w:pPr>
              <w:rPr>
                <w:sz w:val="22"/>
                <w:szCs w:val="22"/>
              </w:rPr>
            </w:pPr>
          </w:p>
        </w:tc>
        <w:tc>
          <w:tcPr>
            <w:tcW w:w="1350" w:type="dxa"/>
          </w:tcPr>
          <w:p w14:paraId="6CD2AD9C" w14:textId="1CD1F57D" w:rsidR="00ED0F59" w:rsidRPr="00C0593D" w:rsidRDefault="00ED0F59" w:rsidP="0007246F">
            <w:pPr>
              <w:rPr>
                <w:sz w:val="22"/>
                <w:szCs w:val="22"/>
              </w:rPr>
            </w:pPr>
          </w:p>
        </w:tc>
      </w:tr>
      <w:tr w:rsidR="007E2750" w14:paraId="6951C905" w14:textId="77777777" w:rsidTr="007E2750">
        <w:trPr>
          <w:trHeight w:val="818"/>
        </w:trPr>
        <w:tc>
          <w:tcPr>
            <w:tcW w:w="4950" w:type="dxa"/>
          </w:tcPr>
          <w:p w14:paraId="6C172225" w14:textId="0B4EF664" w:rsidR="00ED0F59" w:rsidRPr="007E2750" w:rsidRDefault="00DF0DFE" w:rsidP="000273C3">
            <w:pPr>
              <w:tabs>
                <w:tab w:val="center" w:pos="2412"/>
              </w:tabs>
              <w:rPr>
                <w:sz w:val="22"/>
                <w:szCs w:val="22"/>
              </w:rPr>
            </w:pPr>
            <w:r w:rsidRPr="007E2750">
              <w:rPr>
                <w:sz w:val="22"/>
                <w:szCs w:val="22"/>
              </w:rPr>
              <w:t>Highest numbers they understand the</w:t>
            </w:r>
            <w:r w:rsidR="000273C3" w:rsidRPr="007E2750">
              <w:rPr>
                <w:sz w:val="22"/>
                <w:szCs w:val="22"/>
              </w:rPr>
              <w:t xml:space="preserve"> concept of more and less than</w:t>
            </w:r>
            <w:r w:rsidR="00E327D6" w:rsidRPr="007E2750">
              <w:rPr>
                <w:sz w:val="22"/>
                <w:szCs w:val="22"/>
              </w:rPr>
              <w:t xml:space="preserve"> values in written numbers. (goal is to compare values from 1 to 20)</w:t>
            </w:r>
          </w:p>
          <w:p w14:paraId="02183912" w14:textId="5F624B16" w:rsidR="00ED0F59" w:rsidRPr="00511AB4" w:rsidRDefault="00ED0F59" w:rsidP="0007246F">
            <w:pPr>
              <w:rPr>
                <w:sz w:val="22"/>
                <w:szCs w:val="22"/>
              </w:rPr>
            </w:pPr>
          </w:p>
        </w:tc>
        <w:tc>
          <w:tcPr>
            <w:tcW w:w="1440" w:type="dxa"/>
          </w:tcPr>
          <w:p w14:paraId="7652213B" w14:textId="73DB1288" w:rsidR="00ED0F59" w:rsidRPr="00E7606E" w:rsidRDefault="00ED0F59" w:rsidP="0007246F">
            <w:pPr>
              <w:rPr>
                <w:sz w:val="22"/>
                <w:szCs w:val="22"/>
              </w:rPr>
            </w:pPr>
          </w:p>
        </w:tc>
        <w:tc>
          <w:tcPr>
            <w:tcW w:w="1530" w:type="dxa"/>
          </w:tcPr>
          <w:p w14:paraId="47D1CF65" w14:textId="457F498D" w:rsidR="00ED0F59" w:rsidRPr="00E7606E" w:rsidRDefault="00ED0F59" w:rsidP="0007246F">
            <w:pPr>
              <w:rPr>
                <w:sz w:val="22"/>
                <w:szCs w:val="22"/>
              </w:rPr>
            </w:pPr>
          </w:p>
        </w:tc>
        <w:tc>
          <w:tcPr>
            <w:tcW w:w="1350" w:type="dxa"/>
          </w:tcPr>
          <w:p w14:paraId="570E22F1" w14:textId="3DC376C8" w:rsidR="00ED0F59" w:rsidRPr="00E7606E" w:rsidRDefault="00ED0F59" w:rsidP="0007246F">
            <w:pPr>
              <w:rPr>
                <w:sz w:val="22"/>
                <w:szCs w:val="22"/>
              </w:rPr>
            </w:pPr>
          </w:p>
        </w:tc>
      </w:tr>
      <w:tr w:rsidR="007E2750" w14:paraId="2BD66061" w14:textId="77777777" w:rsidTr="007E2750">
        <w:trPr>
          <w:trHeight w:val="818"/>
        </w:trPr>
        <w:tc>
          <w:tcPr>
            <w:tcW w:w="4950" w:type="dxa"/>
          </w:tcPr>
          <w:p w14:paraId="0199C732" w14:textId="5D5A556C" w:rsidR="00ED0F59" w:rsidRPr="007E2750" w:rsidRDefault="00B77515" w:rsidP="0007246F">
            <w:pPr>
              <w:rPr>
                <w:sz w:val="22"/>
                <w:szCs w:val="22"/>
              </w:rPr>
            </w:pPr>
            <w:r w:rsidRPr="007E2750">
              <w:rPr>
                <w:sz w:val="22"/>
                <w:szCs w:val="22"/>
              </w:rPr>
              <w:t>Highest number of objects they can recognize without counting. (goal is to recognize numbers of objects up to 10 without counting)</w:t>
            </w:r>
          </w:p>
          <w:p w14:paraId="33B9EDA2" w14:textId="640CF00F" w:rsidR="00ED0F59" w:rsidRPr="00AD00CF" w:rsidRDefault="00ED0F59" w:rsidP="0007246F">
            <w:pPr>
              <w:rPr>
                <w:rFonts w:eastAsia="Times New Roman"/>
              </w:rPr>
            </w:pPr>
          </w:p>
        </w:tc>
        <w:tc>
          <w:tcPr>
            <w:tcW w:w="1440" w:type="dxa"/>
          </w:tcPr>
          <w:p w14:paraId="7EDE1E12" w14:textId="6077ED65" w:rsidR="00ED0F59" w:rsidRPr="00E7606E" w:rsidRDefault="00ED0F59" w:rsidP="0007246F">
            <w:pPr>
              <w:rPr>
                <w:sz w:val="22"/>
                <w:szCs w:val="22"/>
              </w:rPr>
            </w:pPr>
          </w:p>
        </w:tc>
        <w:tc>
          <w:tcPr>
            <w:tcW w:w="1530" w:type="dxa"/>
          </w:tcPr>
          <w:p w14:paraId="2A349EA0" w14:textId="469461F8" w:rsidR="00ED0F59" w:rsidRPr="00E7606E" w:rsidRDefault="00ED0F59" w:rsidP="0007246F">
            <w:pPr>
              <w:rPr>
                <w:sz w:val="22"/>
                <w:szCs w:val="22"/>
              </w:rPr>
            </w:pPr>
          </w:p>
        </w:tc>
        <w:tc>
          <w:tcPr>
            <w:tcW w:w="1350" w:type="dxa"/>
          </w:tcPr>
          <w:p w14:paraId="3FB62895" w14:textId="45ED95B0" w:rsidR="00ED0F59" w:rsidRPr="00E7606E" w:rsidRDefault="00ED0F59" w:rsidP="0007246F">
            <w:pPr>
              <w:rPr>
                <w:sz w:val="22"/>
                <w:szCs w:val="22"/>
              </w:rPr>
            </w:pPr>
          </w:p>
        </w:tc>
      </w:tr>
    </w:tbl>
    <w:p w14:paraId="439162D0" w14:textId="77777777" w:rsidR="007E2750" w:rsidRPr="007E2750" w:rsidRDefault="007E2750" w:rsidP="007E2750">
      <w:pPr>
        <w:rPr>
          <w:b/>
        </w:rPr>
      </w:pPr>
    </w:p>
    <w:p w14:paraId="69F5DA0C" w14:textId="1E495463" w:rsidR="005859DD" w:rsidRPr="00D67996" w:rsidRDefault="005859DD" w:rsidP="005859DD">
      <w:pPr>
        <w:pStyle w:val="ListParagraph"/>
        <w:numPr>
          <w:ilvl w:val="1"/>
          <w:numId w:val="1"/>
        </w:numPr>
        <w:rPr>
          <w:rFonts w:ascii="Times New Roman" w:hAnsi="Times New Roman" w:cs="Times New Roman"/>
          <w:b/>
        </w:rPr>
      </w:pPr>
      <w:r w:rsidRPr="00D67996">
        <w:rPr>
          <w:rFonts w:ascii="Times New Roman" w:hAnsi="Times New Roman" w:cs="Times New Roman"/>
          <w:b/>
        </w:rPr>
        <w:t>Performance Assessment:</w:t>
      </w:r>
    </w:p>
    <w:p w14:paraId="17BAEB15" w14:textId="5F5CDB63" w:rsidR="005859DD" w:rsidRDefault="001E570C" w:rsidP="005859DD">
      <w:pPr>
        <w:pStyle w:val="ListParagraph"/>
        <w:numPr>
          <w:ilvl w:val="2"/>
          <w:numId w:val="1"/>
        </w:numPr>
        <w:rPr>
          <w:rFonts w:ascii="Times New Roman" w:hAnsi="Times New Roman" w:cs="Times New Roman"/>
        </w:rPr>
      </w:pPr>
      <w:r w:rsidRPr="001E570C">
        <w:rPr>
          <w:rFonts w:ascii="Times New Roman" w:hAnsi="Times New Roman" w:cs="Times New Roman"/>
          <w:b/>
        </w:rPr>
        <w:t>Overview:</w:t>
      </w:r>
      <w:r>
        <w:rPr>
          <w:rFonts w:ascii="Times New Roman" w:hAnsi="Times New Roman" w:cs="Times New Roman"/>
        </w:rPr>
        <w:t xml:space="preserve"> </w:t>
      </w:r>
      <w:r w:rsidRPr="001D11AF">
        <w:rPr>
          <w:rFonts w:ascii="Times New Roman" w:hAnsi="Times New Roman" w:cs="Times New Roman"/>
        </w:rPr>
        <w:t>Students will be able to count 15 beads out of a bowl full of beads for keychain making activity</w:t>
      </w:r>
      <w:r>
        <w:rPr>
          <w:rFonts w:ascii="Times New Roman" w:hAnsi="Times New Roman" w:cs="Times New Roman"/>
        </w:rPr>
        <w:t>.</w:t>
      </w:r>
      <w:r w:rsidRPr="0080275F">
        <w:rPr>
          <w:rFonts w:ascii="Times New Roman" w:hAnsi="Times New Roman" w:cs="Times New Roman"/>
        </w:rPr>
        <w:t xml:space="preserve"> </w:t>
      </w:r>
      <w:r w:rsidR="004E644C" w:rsidRPr="0080275F">
        <w:rPr>
          <w:rFonts w:ascii="Times New Roman" w:hAnsi="Times New Roman" w:cs="Times New Roman"/>
        </w:rPr>
        <w:t xml:space="preserve">Students will </w:t>
      </w:r>
      <w:r w:rsidR="00D3100B">
        <w:rPr>
          <w:rFonts w:ascii="Times New Roman" w:hAnsi="Times New Roman" w:cs="Times New Roman"/>
        </w:rPr>
        <w:t xml:space="preserve">participate in a </w:t>
      </w:r>
      <w:r w:rsidR="00424AAE" w:rsidRPr="0080275F">
        <w:rPr>
          <w:rFonts w:ascii="Times New Roman" w:hAnsi="Times New Roman" w:cs="Times New Roman"/>
        </w:rPr>
        <w:t>project activity. In this project, they will be making a k</w:t>
      </w:r>
      <w:r w:rsidR="00ED0F59" w:rsidRPr="0080275F">
        <w:rPr>
          <w:rFonts w:ascii="Times New Roman" w:hAnsi="Times New Roman" w:cs="Times New Roman"/>
        </w:rPr>
        <w:t>ey chain craft</w:t>
      </w:r>
      <w:r w:rsidR="0080275F" w:rsidRPr="0080275F">
        <w:rPr>
          <w:rFonts w:ascii="Times New Roman" w:hAnsi="Times New Roman" w:cs="Times New Roman"/>
        </w:rPr>
        <w:t>.</w:t>
      </w:r>
      <w:r w:rsidR="00D3100B">
        <w:rPr>
          <w:rFonts w:ascii="Times New Roman" w:hAnsi="Times New Roman" w:cs="Times New Roman"/>
        </w:rPr>
        <w:t xml:space="preserve"> There are to be 7 beads on two strings and one bead at the end on both strings to tie it off.</w:t>
      </w:r>
      <w:r w:rsidR="0080275F" w:rsidRPr="0080275F">
        <w:rPr>
          <w:rFonts w:ascii="Times New Roman" w:hAnsi="Times New Roman" w:cs="Times New Roman"/>
        </w:rPr>
        <w:t xml:space="preserve"> This</w:t>
      </w:r>
      <w:r w:rsidR="0080275F">
        <w:rPr>
          <w:rFonts w:ascii="Times New Roman" w:hAnsi="Times New Roman" w:cs="Times New Roman"/>
        </w:rPr>
        <w:t xml:space="preserve"> activity</w:t>
      </w:r>
      <w:r w:rsidR="0080275F" w:rsidRPr="0080275F">
        <w:rPr>
          <w:rFonts w:ascii="Times New Roman" w:hAnsi="Times New Roman" w:cs="Times New Roman"/>
        </w:rPr>
        <w:t xml:space="preserve"> is meant to help students </w:t>
      </w:r>
      <w:r w:rsidR="0080275F">
        <w:rPr>
          <w:rFonts w:ascii="Times New Roman" w:hAnsi="Times New Roman" w:cs="Times New Roman"/>
        </w:rPr>
        <w:t>work on counting, patterns, and fine motor skills.</w:t>
      </w:r>
      <w:r w:rsidR="005859DD" w:rsidRPr="005859DD">
        <w:rPr>
          <w:rFonts w:ascii="Times New Roman" w:hAnsi="Times New Roman" w:cs="Times New Roman"/>
        </w:rPr>
        <w:t xml:space="preserve"> </w:t>
      </w:r>
    </w:p>
    <w:p w14:paraId="1E4B43F4" w14:textId="5B5E318E" w:rsidR="00CF48FF" w:rsidRPr="00CF48FF" w:rsidRDefault="00FF60FF" w:rsidP="00CF48FF">
      <w:pPr>
        <w:pStyle w:val="ListParagraph"/>
        <w:numPr>
          <w:ilvl w:val="2"/>
          <w:numId w:val="1"/>
        </w:numPr>
        <w:rPr>
          <w:rFonts w:ascii="Times New Roman" w:hAnsi="Times New Roman" w:cs="Times New Roman"/>
          <w:b/>
        </w:rPr>
      </w:pPr>
      <w:r w:rsidRPr="00CF48FF">
        <w:rPr>
          <w:rFonts w:ascii="Times New Roman" w:hAnsi="Times New Roman" w:cs="Times New Roman"/>
          <w:b/>
        </w:rPr>
        <w:t>Rubric:</w:t>
      </w:r>
    </w:p>
    <w:tbl>
      <w:tblPr>
        <w:tblStyle w:val="TableGrid"/>
        <w:tblW w:w="9705" w:type="dxa"/>
        <w:tblInd w:w="-95" w:type="dxa"/>
        <w:tblLook w:val="04A0" w:firstRow="1" w:lastRow="0" w:firstColumn="1" w:lastColumn="0" w:noHBand="0" w:noVBand="1"/>
      </w:tblPr>
      <w:tblGrid>
        <w:gridCol w:w="1874"/>
        <w:gridCol w:w="1988"/>
        <w:gridCol w:w="1947"/>
        <w:gridCol w:w="1828"/>
        <w:gridCol w:w="2068"/>
      </w:tblGrid>
      <w:tr w:rsidR="00FF60FF" w14:paraId="18BF5296" w14:textId="77777777" w:rsidTr="0007246F">
        <w:trPr>
          <w:trHeight w:val="593"/>
        </w:trPr>
        <w:tc>
          <w:tcPr>
            <w:tcW w:w="1874" w:type="dxa"/>
            <w:tcBorders>
              <w:bottom w:val="single" w:sz="12" w:space="0" w:color="auto"/>
            </w:tcBorders>
          </w:tcPr>
          <w:p w14:paraId="64D98605" w14:textId="77777777" w:rsidR="00FF60FF" w:rsidRDefault="00FF60FF" w:rsidP="0007246F"/>
        </w:tc>
        <w:tc>
          <w:tcPr>
            <w:tcW w:w="1988" w:type="dxa"/>
            <w:tcBorders>
              <w:bottom w:val="single" w:sz="12" w:space="0" w:color="auto"/>
            </w:tcBorders>
          </w:tcPr>
          <w:p w14:paraId="07F76A6D" w14:textId="77777777" w:rsidR="00FF60FF" w:rsidRPr="006D2984" w:rsidRDefault="00FF60FF" w:rsidP="0007246F">
            <w:pPr>
              <w:rPr>
                <w:b/>
              </w:rPr>
            </w:pPr>
            <w:r w:rsidRPr="006D2984">
              <w:rPr>
                <w:b/>
              </w:rPr>
              <w:t>Novice</w:t>
            </w:r>
          </w:p>
          <w:p w14:paraId="39BA8DB2" w14:textId="77777777" w:rsidR="00FF60FF" w:rsidRDefault="00FF60FF" w:rsidP="0007246F">
            <w:r>
              <w:t>0-50%</w:t>
            </w:r>
          </w:p>
        </w:tc>
        <w:tc>
          <w:tcPr>
            <w:tcW w:w="1947" w:type="dxa"/>
            <w:tcBorders>
              <w:bottom w:val="single" w:sz="12" w:space="0" w:color="auto"/>
            </w:tcBorders>
          </w:tcPr>
          <w:p w14:paraId="44DAC50C" w14:textId="77777777" w:rsidR="00FF60FF" w:rsidRPr="006D2984" w:rsidRDefault="00FF60FF" w:rsidP="0007246F">
            <w:pPr>
              <w:rPr>
                <w:b/>
              </w:rPr>
            </w:pPr>
            <w:r w:rsidRPr="006D2984">
              <w:rPr>
                <w:b/>
              </w:rPr>
              <w:t>Functional</w:t>
            </w:r>
          </w:p>
          <w:p w14:paraId="17C63FF8" w14:textId="77777777" w:rsidR="00FF60FF" w:rsidRDefault="00FF60FF" w:rsidP="0007246F">
            <w:r>
              <w:t>51-75%</w:t>
            </w:r>
          </w:p>
        </w:tc>
        <w:tc>
          <w:tcPr>
            <w:tcW w:w="1828" w:type="dxa"/>
            <w:tcBorders>
              <w:bottom w:val="single" w:sz="12" w:space="0" w:color="auto"/>
            </w:tcBorders>
          </w:tcPr>
          <w:p w14:paraId="2B90C212" w14:textId="77777777" w:rsidR="00FF60FF" w:rsidRPr="006D2984" w:rsidRDefault="00FF60FF" w:rsidP="0007246F">
            <w:pPr>
              <w:rPr>
                <w:b/>
              </w:rPr>
            </w:pPr>
            <w:r w:rsidRPr="006D2984">
              <w:rPr>
                <w:b/>
              </w:rPr>
              <w:t>Expert</w:t>
            </w:r>
          </w:p>
          <w:p w14:paraId="6B71F01F" w14:textId="77777777" w:rsidR="00FF60FF" w:rsidRDefault="00FF60FF" w:rsidP="0007246F">
            <w:r>
              <w:t>76-100%</w:t>
            </w:r>
          </w:p>
        </w:tc>
        <w:tc>
          <w:tcPr>
            <w:tcW w:w="2068" w:type="dxa"/>
            <w:tcBorders>
              <w:bottom w:val="single" w:sz="12" w:space="0" w:color="auto"/>
            </w:tcBorders>
            <w:vAlign w:val="bottom"/>
          </w:tcPr>
          <w:p w14:paraId="0D15CF53" w14:textId="77777777" w:rsidR="00FF60FF" w:rsidRPr="006D2984" w:rsidRDefault="00FF60FF" w:rsidP="0007246F">
            <w:pPr>
              <w:jc w:val="right"/>
              <w:rPr>
                <w:b/>
              </w:rPr>
            </w:pPr>
            <w:r w:rsidRPr="006D2984">
              <w:rPr>
                <w:b/>
              </w:rPr>
              <w:t>Total</w:t>
            </w:r>
          </w:p>
        </w:tc>
      </w:tr>
      <w:tr w:rsidR="00FF60FF" w14:paraId="545DD7C5" w14:textId="77777777" w:rsidTr="0007246F">
        <w:trPr>
          <w:trHeight w:val="846"/>
        </w:trPr>
        <w:tc>
          <w:tcPr>
            <w:tcW w:w="1874" w:type="dxa"/>
            <w:tcBorders>
              <w:top w:val="single" w:sz="12" w:space="0" w:color="auto"/>
            </w:tcBorders>
          </w:tcPr>
          <w:p w14:paraId="7ECFF724" w14:textId="5140D999" w:rsidR="00FF60FF" w:rsidRDefault="00FF60FF" w:rsidP="0007246F">
            <w:pPr>
              <w:rPr>
                <w:b/>
                <w:sz w:val="22"/>
                <w:szCs w:val="22"/>
              </w:rPr>
            </w:pPr>
            <w:r>
              <w:rPr>
                <w:b/>
                <w:sz w:val="22"/>
                <w:szCs w:val="22"/>
              </w:rPr>
              <w:t>Comprehension</w:t>
            </w:r>
          </w:p>
          <w:p w14:paraId="6A4AC3A7" w14:textId="77777777" w:rsidR="00FF60FF" w:rsidRDefault="00ED0F59" w:rsidP="0007246F">
            <w:pPr>
              <w:rPr>
                <w:rFonts w:eastAsia="Times New Roman"/>
              </w:rPr>
            </w:pPr>
            <w:r>
              <w:rPr>
                <w:rFonts w:eastAsia="Times New Roman"/>
              </w:rPr>
              <w:t>Demonstrate a Strong sense of counting.</w:t>
            </w:r>
          </w:p>
          <w:p w14:paraId="0E31C9E0" w14:textId="3FE8AD0E" w:rsidR="00ED0F59" w:rsidRPr="00511AB4" w:rsidRDefault="00ED0F59" w:rsidP="0007246F">
            <w:pPr>
              <w:rPr>
                <w:sz w:val="22"/>
                <w:szCs w:val="22"/>
              </w:rPr>
            </w:pPr>
            <w:r>
              <w:rPr>
                <w:rFonts w:eastAsia="Times New Roman"/>
              </w:rPr>
              <w:t>M1.1</w:t>
            </w:r>
          </w:p>
        </w:tc>
        <w:tc>
          <w:tcPr>
            <w:tcW w:w="1988" w:type="dxa"/>
            <w:tcBorders>
              <w:top w:val="single" w:sz="12" w:space="0" w:color="auto"/>
            </w:tcBorders>
          </w:tcPr>
          <w:p w14:paraId="271A4116" w14:textId="6ADA14EE" w:rsidR="00FF60FF" w:rsidRPr="00C0593D" w:rsidRDefault="008F2223" w:rsidP="0007246F">
            <w:pPr>
              <w:rPr>
                <w:sz w:val="22"/>
                <w:szCs w:val="22"/>
              </w:rPr>
            </w:pPr>
            <w:r>
              <w:rPr>
                <w:sz w:val="22"/>
                <w:szCs w:val="22"/>
              </w:rPr>
              <w:t>Does not count the correct number of beads OR does not attempt to count</w:t>
            </w:r>
          </w:p>
        </w:tc>
        <w:tc>
          <w:tcPr>
            <w:tcW w:w="1947" w:type="dxa"/>
            <w:tcBorders>
              <w:top w:val="single" w:sz="12" w:space="0" w:color="auto"/>
            </w:tcBorders>
          </w:tcPr>
          <w:p w14:paraId="353FB100" w14:textId="48DEC93F" w:rsidR="00FF60FF" w:rsidRPr="00C0593D" w:rsidRDefault="000B65B0" w:rsidP="002F3734">
            <w:pPr>
              <w:rPr>
                <w:sz w:val="22"/>
                <w:szCs w:val="22"/>
              </w:rPr>
            </w:pPr>
            <w:r>
              <w:rPr>
                <w:sz w:val="22"/>
                <w:szCs w:val="22"/>
              </w:rPr>
              <w:t>Struggles to coun</w:t>
            </w:r>
            <w:r w:rsidR="008F2223">
              <w:rPr>
                <w:sz w:val="22"/>
                <w:szCs w:val="22"/>
              </w:rPr>
              <w:t>t the correct number of beads</w:t>
            </w:r>
            <w:r w:rsidR="003E33A6">
              <w:rPr>
                <w:sz w:val="22"/>
                <w:szCs w:val="22"/>
              </w:rPr>
              <w:t xml:space="preserve"> on the first try (needs to check if amount is correct)</w:t>
            </w:r>
            <w:r>
              <w:rPr>
                <w:sz w:val="22"/>
                <w:szCs w:val="22"/>
              </w:rPr>
              <w:t xml:space="preserve"> AND obtains the correct amount</w:t>
            </w:r>
          </w:p>
        </w:tc>
        <w:tc>
          <w:tcPr>
            <w:tcW w:w="1828" w:type="dxa"/>
            <w:tcBorders>
              <w:top w:val="single" w:sz="12" w:space="0" w:color="auto"/>
            </w:tcBorders>
          </w:tcPr>
          <w:p w14:paraId="677615D4" w14:textId="63D724EC" w:rsidR="00FF60FF" w:rsidRPr="00C0593D" w:rsidRDefault="000B65B0" w:rsidP="0007246F">
            <w:pPr>
              <w:rPr>
                <w:sz w:val="22"/>
                <w:szCs w:val="22"/>
              </w:rPr>
            </w:pPr>
            <w:r>
              <w:rPr>
                <w:sz w:val="22"/>
                <w:szCs w:val="22"/>
              </w:rPr>
              <w:t>Counts out the correct number with ease OR does not needs to count based on pattern using to count beads</w:t>
            </w:r>
          </w:p>
        </w:tc>
        <w:tc>
          <w:tcPr>
            <w:tcW w:w="2068" w:type="dxa"/>
            <w:tcBorders>
              <w:top w:val="single" w:sz="12" w:space="0" w:color="auto"/>
            </w:tcBorders>
            <w:vAlign w:val="bottom"/>
          </w:tcPr>
          <w:p w14:paraId="38305523" w14:textId="0F10493E" w:rsidR="00FF60FF" w:rsidRDefault="00D3100B" w:rsidP="0007246F">
            <w:pPr>
              <w:jc w:val="right"/>
              <w:rPr>
                <w:sz w:val="22"/>
                <w:szCs w:val="22"/>
              </w:rPr>
            </w:pPr>
            <w:r>
              <w:rPr>
                <w:sz w:val="22"/>
                <w:szCs w:val="22"/>
              </w:rPr>
              <w:t>Row Score: ____/5</w:t>
            </w:r>
          </w:p>
          <w:p w14:paraId="313EE181" w14:textId="77777777" w:rsidR="00FF60FF" w:rsidRPr="007330D6" w:rsidRDefault="00FF60FF" w:rsidP="0007246F">
            <w:pPr>
              <w:jc w:val="right"/>
              <w:rPr>
                <w:sz w:val="22"/>
                <w:szCs w:val="22"/>
              </w:rPr>
            </w:pPr>
            <w:r>
              <w:rPr>
                <w:sz w:val="22"/>
                <w:szCs w:val="22"/>
              </w:rPr>
              <w:t>points</w:t>
            </w:r>
          </w:p>
        </w:tc>
      </w:tr>
      <w:tr w:rsidR="00FF60FF" w14:paraId="29091A68" w14:textId="77777777" w:rsidTr="0007246F">
        <w:trPr>
          <w:trHeight w:val="818"/>
        </w:trPr>
        <w:tc>
          <w:tcPr>
            <w:tcW w:w="1874" w:type="dxa"/>
          </w:tcPr>
          <w:p w14:paraId="2F2B8C77" w14:textId="62FEB4D0" w:rsidR="00FF60FF" w:rsidRPr="00511AB4" w:rsidRDefault="00C67BB9" w:rsidP="0007246F">
            <w:pPr>
              <w:rPr>
                <w:b/>
                <w:sz w:val="22"/>
                <w:szCs w:val="22"/>
              </w:rPr>
            </w:pPr>
            <w:r>
              <w:rPr>
                <w:b/>
                <w:sz w:val="22"/>
                <w:szCs w:val="22"/>
              </w:rPr>
              <w:t>Recognition</w:t>
            </w:r>
          </w:p>
          <w:p w14:paraId="1B776EFD" w14:textId="77777777" w:rsidR="00FF60FF" w:rsidRDefault="00E212E5" w:rsidP="0007246F">
            <w:pPr>
              <w:rPr>
                <w:sz w:val="22"/>
                <w:szCs w:val="22"/>
              </w:rPr>
            </w:pPr>
            <w:r>
              <w:rPr>
                <w:sz w:val="22"/>
                <w:szCs w:val="22"/>
              </w:rPr>
              <w:t>Recognition of number relations.</w:t>
            </w:r>
          </w:p>
          <w:p w14:paraId="2438202F" w14:textId="52E6FF2C" w:rsidR="00E212E5" w:rsidRPr="00511AB4" w:rsidRDefault="00E212E5" w:rsidP="0007246F">
            <w:pPr>
              <w:rPr>
                <w:b/>
                <w:sz w:val="22"/>
                <w:szCs w:val="22"/>
              </w:rPr>
            </w:pPr>
            <w:r>
              <w:rPr>
                <w:sz w:val="22"/>
                <w:szCs w:val="22"/>
              </w:rPr>
              <w:t>M1.3</w:t>
            </w:r>
          </w:p>
        </w:tc>
        <w:tc>
          <w:tcPr>
            <w:tcW w:w="1988" w:type="dxa"/>
          </w:tcPr>
          <w:p w14:paraId="18376080" w14:textId="18390D36" w:rsidR="00FF60FF" w:rsidRPr="00C0593D" w:rsidRDefault="000B65B0" w:rsidP="002F3734">
            <w:pPr>
              <w:rPr>
                <w:sz w:val="22"/>
                <w:szCs w:val="22"/>
              </w:rPr>
            </w:pPr>
            <w:r>
              <w:rPr>
                <w:sz w:val="22"/>
                <w:szCs w:val="22"/>
              </w:rPr>
              <w:t xml:space="preserve">Does not understand the concept of matching amounts OR does not know which string has more and which string has less </w:t>
            </w:r>
          </w:p>
        </w:tc>
        <w:tc>
          <w:tcPr>
            <w:tcW w:w="1947" w:type="dxa"/>
          </w:tcPr>
          <w:p w14:paraId="1F7DD589" w14:textId="172188F2" w:rsidR="00FF60FF" w:rsidRPr="00C0593D" w:rsidRDefault="002F4059" w:rsidP="0007246F">
            <w:pPr>
              <w:rPr>
                <w:sz w:val="22"/>
                <w:szCs w:val="22"/>
              </w:rPr>
            </w:pPr>
            <w:r>
              <w:rPr>
                <w:sz w:val="22"/>
                <w:szCs w:val="22"/>
              </w:rPr>
              <w:t xml:space="preserve">Recognizes one of their </w:t>
            </w:r>
            <w:r w:rsidR="000B65B0">
              <w:rPr>
                <w:sz w:val="22"/>
                <w:szCs w:val="22"/>
              </w:rPr>
              <w:t>string</w:t>
            </w:r>
            <w:r>
              <w:rPr>
                <w:sz w:val="22"/>
                <w:szCs w:val="22"/>
              </w:rPr>
              <w:t>s</w:t>
            </w:r>
            <w:r w:rsidR="000B65B0">
              <w:rPr>
                <w:sz w:val="22"/>
                <w:szCs w:val="22"/>
              </w:rPr>
              <w:t xml:space="preserve"> has more and which string has less beads </w:t>
            </w:r>
            <w:r>
              <w:rPr>
                <w:sz w:val="22"/>
                <w:szCs w:val="22"/>
              </w:rPr>
              <w:t>AND does not fix it.</w:t>
            </w:r>
          </w:p>
        </w:tc>
        <w:tc>
          <w:tcPr>
            <w:tcW w:w="1828" w:type="dxa"/>
          </w:tcPr>
          <w:p w14:paraId="3975A3BD" w14:textId="7FC03FC1" w:rsidR="00FF60FF" w:rsidRPr="00C0593D" w:rsidRDefault="000B65B0" w:rsidP="0007246F">
            <w:pPr>
              <w:rPr>
                <w:sz w:val="22"/>
                <w:szCs w:val="22"/>
              </w:rPr>
            </w:pPr>
            <w:r>
              <w:rPr>
                <w:sz w:val="22"/>
                <w:szCs w:val="22"/>
              </w:rPr>
              <w:t>Recognizes that each string should be equal AND matches the correct number of beads on each string.</w:t>
            </w:r>
          </w:p>
        </w:tc>
        <w:tc>
          <w:tcPr>
            <w:tcW w:w="2068" w:type="dxa"/>
            <w:vAlign w:val="bottom"/>
          </w:tcPr>
          <w:p w14:paraId="711761A0" w14:textId="3CEFF160" w:rsidR="00FF60FF" w:rsidRPr="007330D6" w:rsidRDefault="00FF60FF" w:rsidP="0007246F">
            <w:pPr>
              <w:jc w:val="right"/>
              <w:rPr>
                <w:sz w:val="22"/>
                <w:szCs w:val="22"/>
              </w:rPr>
            </w:pPr>
            <w:r w:rsidRPr="007330D6">
              <w:rPr>
                <w:sz w:val="22"/>
                <w:szCs w:val="22"/>
              </w:rPr>
              <w:t>Row Score: ____</w:t>
            </w:r>
            <w:r w:rsidR="00D3100B">
              <w:rPr>
                <w:sz w:val="22"/>
                <w:szCs w:val="22"/>
              </w:rPr>
              <w:t>/5</w:t>
            </w:r>
            <w:r>
              <w:rPr>
                <w:sz w:val="22"/>
                <w:szCs w:val="22"/>
              </w:rPr>
              <w:t xml:space="preserve"> points</w:t>
            </w:r>
          </w:p>
        </w:tc>
      </w:tr>
      <w:tr w:rsidR="00FF60FF" w14:paraId="73556E1B" w14:textId="77777777" w:rsidTr="0007246F">
        <w:trPr>
          <w:trHeight w:val="818"/>
        </w:trPr>
        <w:tc>
          <w:tcPr>
            <w:tcW w:w="1874" w:type="dxa"/>
          </w:tcPr>
          <w:p w14:paraId="5D46D52E" w14:textId="1442B8DE" w:rsidR="00FF60FF" w:rsidRPr="00511AB4" w:rsidRDefault="00C67BB9" w:rsidP="0007246F">
            <w:pPr>
              <w:rPr>
                <w:b/>
                <w:sz w:val="22"/>
                <w:szCs w:val="22"/>
              </w:rPr>
            </w:pPr>
            <w:r>
              <w:rPr>
                <w:b/>
                <w:sz w:val="22"/>
                <w:szCs w:val="22"/>
              </w:rPr>
              <w:t xml:space="preserve">Pattern </w:t>
            </w:r>
            <w:r w:rsidR="00A64218">
              <w:rPr>
                <w:b/>
                <w:sz w:val="22"/>
                <w:szCs w:val="22"/>
              </w:rPr>
              <w:t>Accuracy</w:t>
            </w:r>
          </w:p>
          <w:p w14:paraId="698068FC" w14:textId="0EFA1B47" w:rsidR="00FF60FF" w:rsidRDefault="002F3734" w:rsidP="0007246F">
            <w:pPr>
              <w:rPr>
                <w:sz w:val="22"/>
                <w:szCs w:val="22"/>
              </w:rPr>
            </w:pPr>
            <w:r>
              <w:rPr>
                <w:sz w:val="22"/>
                <w:szCs w:val="22"/>
              </w:rPr>
              <w:t>Demonstrates awareness of patterning</w:t>
            </w:r>
          </w:p>
          <w:p w14:paraId="56066BDD" w14:textId="3BD927F4" w:rsidR="002F3734" w:rsidRPr="00511AB4" w:rsidRDefault="002F3734" w:rsidP="0007246F">
            <w:pPr>
              <w:rPr>
                <w:sz w:val="22"/>
                <w:szCs w:val="22"/>
              </w:rPr>
            </w:pPr>
            <w:r>
              <w:rPr>
                <w:sz w:val="22"/>
                <w:szCs w:val="22"/>
              </w:rPr>
              <w:t>M2.2</w:t>
            </w:r>
          </w:p>
        </w:tc>
        <w:tc>
          <w:tcPr>
            <w:tcW w:w="1988" w:type="dxa"/>
          </w:tcPr>
          <w:p w14:paraId="4F64DA0C" w14:textId="08594E8B" w:rsidR="00FF60FF" w:rsidRPr="00E7606E" w:rsidRDefault="00D3100B" w:rsidP="0007246F">
            <w:pPr>
              <w:rPr>
                <w:sz w:val="22"/>
                <w:szCs w:val="22"/>
              </w:rPr>
            </w:pPr>
            <w:r>
              <w:rPr>
                <w:sz w:val="22"/>
                <w:szCs w:val="22"/>
              </w:rPr>
              <w:t>B</w:t>
            </w:r>
            <w:r w:rsidR="00462329">
              <w:rPr>
                <w:sz w:val="22"/>
                <w:szCs w:val="22"/>
              </w:rPr>
              <w:t xml:space="preserve">eads are </w:t>
            </w:r>
            <w:r>
              <w:rPr>
                <w:sz w:val="22"/>
                <w:szCs w:val="22"/>
              </w:rPr>
              <w:t xml:space="preserve">all </w:t>
            </w:r>
            <w:r w:rsidR="00462329">
              <w:rPr>
                <w:sz w:val="22"/>
                <w:szCs w:val="22"/>
              </w:rPr>
              <w:t>on one string</w:t>
            </w:r>
            <w:r>
              <w:rPr>
                <w:sz w:val="22"/>
                <w:szCs w:val="22"/>
              </w:rPr>
              <w:t xml:space="preserve"> AND/OR there are an incorrect number of beads.</w:t>
            </w:r>
          </w:p>
        </w:tc>
        <w:tc>
          <w:tcPr>
            <w:tcW w:w="1947" w:type="dxa"/>
          </w:tcPr>
          <w:p w14:paraId="6B0DDEB7" w14:textId="6526F25A" w:rsidR="00FF60FF" w:rsidRPr="00E7606E" w:rsidRDefault="00D3100B" w:rsidP="002F3734">
            <w:pPr>
              <w:rPr>
                <w:sz w:val="22"/>
                <w:szCs w:val="22"/>
              </w:rPr>
            </w:pPr>
            <w:r>
              <w:rPr>
                <w:sz w:val="22"/>
                <w:szCs w:val="22"/>
              </w:rPr>
              <w:t>Beads are unevenly placed on each string AND/OR there are the incorrect number of beads.</w:t>
            </w:r>
          </w:p>
        </w:tc>
        <w:tc>
          <w:tcPr>
            <w:tcW w:w="1828" w:type="dxa"/>
          </w:tcPr>
          <w:p w14:paraId="0E2602F4" w14:textId="76E38A59" w:rsidR="00FF60FF" w:rsidRPr="00E7606E" w:rsidRDefault="00D3100B" w:rsidP="0007246F">
            <w:pPr>
              <w:rPr>
                <w:sz w:val="22"/>
                <w:szCs w:val="22"/>
              </w:rPr>
            </w:pPr>
            <w:r>
              <w:rPr>
                <w:sz w:val="22"/>
                <w:szCs w:val="22"/>
              </w:rPr>
              <w:t>Beads are evenly placed in the correct pattern AND there are the correct number of beads.</w:t>
            </w:r>
          </w:p>
        </w:tc>
        <w:tc>
          <w:tcPr>
            <w:tcW w:w="2068" w:type="dxa"/>
            <w:vAlign w:val="bottom"/>
          </w:tcPr>
          <w:p w14:paraId="634BF07A" w14:textId="69FD3865" w:rsidR="00FF60FF" w:rsidRPr="007330D6" w:rsidRDefault="00FF60FF" w:rsidP="0007246F">
            <w:pPr>
              <w:jc w:val="right"/>
              <w:rPr>
                <w:sz w:val="22"/>
                <w:szCs w:val="22"/>
              </w:rPr>
            </w:pPr>
            <w:r w:rsidRPr="007330D6">
              <w:rPr>
                <w:sz w:val="22"/>
                <w:szCs w:val="22"/>
              </w:rPr>
              <w:t>Row Score: _</w:t>
            </w:r>
            <w:r w:rsidR="00D3100B">
              <w:rPr>
                <w:sz w:val="22"/>
                <w:szCs w:val="22"/>
              </w:rPr>
              <w:t>___/15</w:t>
            </w:r>
            <w:r>
              <w:rPr>
                <w:sz w:val="22"/>
                <w:szCs w:val="22"/>
              </w:rPr>
              <w:t xml:space="preserve"> points</w:t>
            </w:r>
          </w:p>
        </w:tc>
      </w:tr>
      <w:tr w:rsidR="00FF60FF" w14:paraId="0E8D10C4" w14:textId="77777777" w:rsidTr="0007246F">
        <w:trPr>
          <w:trHeight w:val="242"/>
        </w:trPr>
        <w:tc>
          <w:tcPr>
            <w:tcW w:w="1874" w:type="dxa"/>
            <w:vAlign w:val="bottom"/>
          </w:tcPr>
          <w:p w14:paraId="4645D19E" w14:textId="77777777" w:rsidR="00FF60FF" w:rsidRPr="00191A77" w:rsidRDefault="00FF60FF" w:rsidP="0007246F">
            <w:pPr>
              <w:rPr>
                <w:b/>
                <w:sz w:val="22"/>
                <w:szCs w:val="22"/>
              </w:rPr>
            </w:pPr>
            <w:r w:rsidRPr="00191A77">
              <w:rPr>
                <w:b/>
                <w:sz w:val="22"/>
                <w:szCs w:val="22"/>
              </w:rPr>
              <w:t>Total Score</w:t>
            </w:r>
          </w:p>
        </w:tc>
        <w:tc>
          <w:tcPr>
            <w:tcW w:w="1988" w:type="dxa"/>
          </w:tcPr>
          <w:p w14:paraId="7F877416" w14:textId="77777777" w:rsidR="00FF60FF" w:rsidRDefault="00FF60FF" w:rsidP="0007246F"/>
        </w:tc>
        <w:tc>
          <w:tcPr>
            <w:tcW w:w="1947" w:type="dxa"/>
          </w:tcPr>
          <w:p w14:paraId="0A7D5A18" w14:textId="77777777" w:rsidR="00FF60FF" w:rsidRDefault="00FF60FF" w:rsidP="0007246F"/>
        </w:tc>
        <w:tc>
          <w:tcPr>
            <w:tcW w:w="1828" w:type="dxa"/>
          </w:tcPr>
          <w:p w14:paraId="05F605FE" w14:textId="77777777" w:rsidR="00FF60FF" w:rsidRDefault="00FF60FF" w:rsidP="0007246F"/>
        </w:tc>
        <w:tc>
          <w:tcPr>
            <w:tcW w:w="2068" w:type="dxa"/>
            <w:vAlign w:val="bottom"/>
          </w:tcPr>
          <w:p w14:paraId="4A508863" w14:textId="25622FBA" w:rsidR="00FF60FF" w:rsidRPr="00191A77" w:rsidRDefault="00FF60FF" w:rsidP="0007246F">
            <w:pPr>
              <w:jc w:val="right"/>
              <w:rPr>
                <w:b/>
                <w:sz w:val="22"/>
                <w:szCs w:val="22"/>
              </w:rPr>
            </w:pPr>
            <w:r w:rsidRPr="00191A77">
              <w:rPr>
                <w:b/>
                <w:sz w:val="22"/>
                <w:szCs w:val="22"/>
              </w:rPr>
              <w:t>__</w:t>
            </w:r>
            <w:r w:rsidR="00D3100B">
              <w:rPr>
                <w:b/>
                <w:sz w:val="22"/>
                <w:szCs w:val="22"/>
              </w:rPr>
              <w:t>__/25</w:t>
            </w:r>
            <w:r w:rsidRPr="00191A77">
              <w:rPr>
                <w:b/>
                <w:sz w:val="22"/>
                <w:szCs w:val="22"/>
              </w:rPr>
              <w:t xml:space="preserve"> points</w:t>
            </w:r>
          </w:p>
        </w:tc>
      </w:tr>
    </w:tbl>
    <w:p w14:paraId="66FB3998" w14:textId="77777777" w:rsidR="0076061B" w:rsidRDefault="0076061B" w:rsidP="0076061B">
      <w:pPr>
        <w:pStyle w:val="ListParagraph"/>
        <w:ind w:left="1440"/>
        <w:rPr>
          <w:rFonts w:ascii="Times New Roman" w:hAnsi="Times New Roman" w:cs="Times New Roman"/>
          <w:b/>
        </w:rPr>
      </w:pPr>
    </w:p>
    <w:p w14:paraId="4383305D" w14:textId="63C54D63" w:rsidR="005859DD" w:rsidRPr="00361F23" w:rsidRDefault="005859DD" w:rsidP="005859DD">
      <w:pPr>
        <w:pStyle w:val="ListParagraph"/>
        <w:numPr>
          <w:ilvl w:val="1"/>
          <w:numId w:val="1"/>
        </w:numPr>
        <w:rPr>
          <w:rFonts w:ascii="Times New Roman" w:hAnsi="Times New Roman" w:cs="Times New Roman"/>
          <w:b/>
        </w:rPr>
      </w:pPr>
      <w:r w:rsidRPr="00361F23">
        <w:rPr>
          <w:rFonts w:ascii="Times New Roman" w:hAnsi="Times New Roman" w:cs="Times New Roman"/>
          <w:b/>
        </w:rPr>
        <w:t>Unit Test</w:t>
      </w:r>
      <w:r w:rsidR="00361F23">
        <w:rPr>
          <w:rFonts w:ascii="Times New Roman" w:hAnsi="Times New Roman" w:cs="Times New Roman"/>
          <w:b/>
        </w:rPr>
        <w:t xml:space="preserve">: </w:t>
      </w:r>
      <w:r w:rsidR="00364381" w:rsidRPr="00364381">
        <w:rPr>
          <w:rFonts w:ascii="Times New Roman" w:hAnsi="Times New Roman" w:cs="Times New Roman"/>
        </w:rPr>
        <w:t xml:space="preserve">This test will take the form of </w:t>
      </w:r>
      <w:r w:rsidR="002B082D">
        <w:rPr>
          <w:rFonts w:ascii="Times New Roman" w:hAnsi="Times New Roman" w:cs="Times New Roman"/>
        </w:rPr>
        <w:t xml:space="preserve">an </w:t>
      </w:r>
      <w:r w:rsidR="00364381" w:rsidRPr="00364381">
        <w:rPr>
          <w:rFonts w:ascii="Times New Roman" w:hAnsi="Times New Roman" w:cs="Times New Roman"/>
        </w:rPr>
        <w:t>activity that they will</w:t>
      </w:r>
      <w:r w:rsidR="00361F23" w:rsidRPr="00364381">
        <w:rPr>
          <w:rFonts w:ascii="Times New Roman" w:hAnsi="Times New Roman" w:cs="Times New Roman"/>
        </w:rPr>
        <w:t xml:space="preserve"> complete in class almost like a scavenger hunt where they find the correct place </w:t>
      </w:r>
      <w:r w:rsidR="001B6D21">
        <w:rPr>
          <w:rFonts w:ascii="Times New Roman" w:hAnsi="Times New Roman" w:cs="Times New Roman"/>
        </w:rPr>
        <w:t>and answer to the question being asked.</w:t>
      </w:r>
      <w:r w:rsidR="009A2EFE">
        <w:rPr>
          <w:rFonts w:ascii="Times New Roman" w:hAnsi="Times New Roman" w:cs="Times New Roman"/>
        </w:rPr>
        <w:t xml:space="preserve"> They will have a teacher help them to write their answer to the essay question.</w:t>
      </w:r>
    </w:p>
    <w:p w14:paraId="1AE33FC5" w14:textId="0AAB0E31" w:rsidR="005859DD" w:rsidRDefault="001B6D21" w:rsidP="005859DD">
      <w:pPr>
        <w:pStyle w:val="ListParagraph"/>
        <w:numPr>
          <w:ilvl w:val="2"/>
          <w:numId w:val="1"/>
        </w:numPr>
        <w:rPr>
          <w:rFonts w:ascii="Times New Roman" w:hAnsi="Times New Roman" w:cs="Times New Roman"/>
        </w:rPr>
      </w:pPr>
      <w:r>
        <w:rPr>
          <w:rFonts w:ascii="Times New Roman" w:hAnsi="Times New Roman" w:cs="Times New Roman"/>
        </w:rPr>
        <w:t>T</w:t>
      </w:r>
      <w:r w:rsidR="009A2EFE">
        <w:rPr>
          <w:rFonts w:ascii="Times New Roman" w:hAnsi="Times New Roman" w:cs="Times New Roman"/>
        </w:rPr>
        <w:t>his test will cover counting and</w:t>
      </w:r>
      <w:r>
        <w:rPr>
          <w:rFonts w:ascii="Times New Roman" w:hAnsi="Times New Roman" w:cs="Times New Roman"/>
        </w:rPr>
        <w:t xml:space="preserve"> recognizing patterns in numbers, along with the ability to write numbers</w:t>
      </w:r>
      <w:r w:rsidR="009A2EFE">
        <w:rPr>
          <w:rFonts w:ascii="Times New Roman" w:hAnsi="Times New Roman" w:cs="Times New Roman"/>
        </w:rPr>
        <w:t xml:space="preserve"> and assessing their opinion of the importance of numbers</w:t>
      </w:r>
      <w:r>
        <w:rPr>
          <w:rFonts w:ascii="Times New Roman" w:hAnsi="Times New Roman" w:cs="Times New Roman"/>
        </w:rPr>
        <w:t>.</w:t>
      </w:r>
    </w:p>
    <w:p w14:paraId="5F4C258C" w14:textId="77777777" w:rsidR="009A2EFE" w:rsidRDefault="009A2EFE" w:rsidP="001B6D21">
      <w:pPr>
        <w:rPr>
          <w:b/>
          <w:color w:val="000000"/>
        </w:rPr>
      </w:pPr>
    </w:p>
    <w:p w14:paraId="6589FC15" w14:textId="552CA9DB" w:rsidR="001B6D21" w:rsidRDefault="00334E1F" w:rsidP="004B58B6">
      <w:pPr>
        <w:jc w:val="center"/>
        <w:rPr>
          <w:color w:val="000000"/>
        </w:rPr>
      </w:pPr>
      <w:r>
        <w:rPr>
          <w:b/>
          <w:color w:val="000000"/>
        </w:rPr>
        <w:t>Counting Scavenger Hunt/</w:t>
      </w:r>
      <w:r w:rsidR="001B6D21" w:rsidRPr="00B66C6C">
        <w:rPr>
          <w:b/>
          <w:color w:val="000000"/>
        </w:rPr>
        <w:t>Test Items</w:t>
      </w:r>
      <w:r w:rsidR="001B6D21" w:rsidRPr="00D73533">
        <w:rPr>
          <w:b/>
          <w:color w:val="000000"/>
        </w:rPr>
        <w:t xml:space="preserve"> over </w:t>
      </w:r>
      <w:r w:rsidR="001B6D21">
        <w:rPr>
          <w:b/>
          <w:color w:val="000000"/>
        </w:rPr>
        <w:t>Numbers</w:t>
      </w:r>
    </w:p>
    <w:p w14:paraId="79989B93" w14:textId="77777777" w:rsidR="001B6D21" w:rsidRDefault="001B6D21" w:rsidP="001B6D21">
      <w:pPr>
        <w:rPr>
          <w:color w:val="000000"/>
        </w:rPr>
      </w:pPr>
    </w:p>
    <w:p w14:paraId="6E955075" w14:textId="77777777" w:rsidR="001B6D21" w:rsidRDefault="001B6D21" w:rsidP="001B6D21">
      <w:pPr>
        <w:rPr>
          <w:b/>
          <w:color w:val="000000"/>
        </w:rPr>
      </w:pPr>
      <w:r w:rsidRPr="00D9416E">
        <w:rPr>
          <w:b/>
          <w:color w:val="000000"/>
        </w:rPr>
        <w:t>Multiple Choice (2 pt.</w:t>
      </w:r>
      <w:r>
        <w:rPr>
          <w:b/>
          <w:color w:val="000000"/>
        </w:rPr>
        <w:t xml:space="preserve"> each</w:t>
      </w:r>
      <w:r w:rsidRPr="00D9416E">
        <w:rPr>
          <w:b/>
          <w:color w:val="000000"/>
        </w:rPr>
        <w:t>)</w:t>
      </w:r>
    </w:p>
    <w:p w14:paraId="7EEC0CC4" w14:textId="77777777" w:rsidR="00CB6F39" w:rsidRDefault="00CB6F39" w:rsidP="001B6D21">
      <w:pPr>
        <w:rPr>
          <w:b/>
          <w:color w:val="000000"/>
        </w:rPr>
      </w:pPr>
    </w:p>
    <w:p w14:paraId="3BC43647" w14:textId="40B2B8B5" w:rsidR="00CB6F39" w:rsidRPr="00CB6F39" w:rsidRDefault="00CB6F39" w:rsidP="001B6D21">
      <w:pPr>
        <w:rPr>
          <w:color w:val="000000"/>
        </w:rPr>
      </w:pPr>
      <w:r w:rsidRPr="00CB6F39">
        <w:rPr>
          <w:color w:val="000000"/>
        </w:rPr>
        <w:t>Circle the correct number</w:t>
      </w:r>
      <w:r>
        <w:rPr>
          <w:color w:val="000000"/>
        </w:rPr>
        <w:t xml:space="preserve"> to answer each question.</w:t>
      </w:r>
    </w:p>
    <w:p w14:paraId="713C94A8" w14:textId="77777777" w:rsidR="001B6D21" w:rsidRPr="00B66C6C" w:rsidRDefault="001B6D21" w:rsidP="001B6D21">
      <w:pPr>
        <w:rPr>
          <w:b/>
        </w:rPr>
      </w:pPr>
    </w:p>
    <w:p w14:paraId="3C1FF07C" w14:textId="171992C9" w:rsidR="001B6D21" w:rsidRDefault="001B6D21" w:rsidP="001B6D21">
      <w:pPr>
        <w:numPr>
          <w:ilvl w:val="0"/>
          <w:numId w:val="3"/>
        </w:numPr>
        <w:textAlignment w:val="baseline"/>
        <w:rPr>
          <w:color w:val="000000"/>
        </w:rPr>
      </w:pPr>
      <w:r w:rsidRPr="00B66C6C">
        <w:rPr>
          <w:color w:val="000000"/>
        </w:rPr>
        <w:t xml:space="preserve"> </w:t>
      </w:r>
      <w:r>
        <w:rPr>
          <w:color w:val="000000"/>
        </w:rPr>
        <w:t>How many computers are in the computer room?</w:t>
      </w:r>
    </w:p>
    <w:p w14:paraId="1C9B6411" w14:textId="77777777" w:rsidR="00CB6F39" w:rsidRDefault="00CB6F39" w:rsidP="00CB6F39">
      <w:pPr>
        <w:ind w:left="360"/>
        <w:textAlignment w:val="baseline"/>
        <w:rPr>
          <w:color w:val="000000"/>
        </w:rPr>
      </w:pPr>
    </w:p>
    <w:p w14:paraId="36FB4B45" w14:textId="5A557CA3" w:rsidR="001B6D21" w:rsidRPr="00CB6F39" w:rsidRDefault="001B6D21" w:rsidP="00CB6F39">
      <w:pPr>
        <w:spacing w:line="360" w:lineRule="auto"/>
        <w:ind w:left="1080"/>
        <w:textAlignment w:val="baseline"/>
        <w:rPr>
          <w:color w:val="000000"/>
          <w:sz w:val="32"/>
          <w:szCs w:val="32"/>
        </w:rPr>
      </w:pPr>
      <w:r w:rsidRPr="00CB6F39">
        <w:rPr>
          <w:color w:val="000000"/>
          <w:sz w:val="32"/>
          <w:szCs w:val="32"/>
        </w:rPr>
        <w:t>1</w:t>
      </w:r>
      <w:r w:rsidR="00CB6F39">
        <w:rPr>
          <w:color w:val="000000"/>
          <w:sz w:val="32"/>
          <w:szCs w:val="32"/>
        </w:rPr>
        <w:t xml:space="preserve">     </w:t>
      </w:r>
      <w:r w:rsidRPr="00CB6F39">
        <w:rPr>
          <w:color w:val="000000"/>
          <w:sz w:val="32"/>
          <w:szCs w:val="32"/>
        </w:rPr>
        <w:t>2</w:t>
      </w:r>
      <w:r w:rsidR="00CB6F39">
        <w:rPr>
          <w:color w:val="000000"/>
          <w:sz w:val="32"/>
          <w:szCs w:val="32"/>
        </w:rPr>
        <w:t xml:space="preserve">     </w:t>
      </w:r>
      <w:r w:rsidRPr="00CB6F39">
        <w:rPr>
          <w:color w:val="000000"/>
          <w:sz w:val="32"/>
          <w:szCs w:val="32"/>
        </w:rPr>
        <w:t>3</w:t>
      </w:r>
      <w:r w:rsidR="00CB6F39">
        <w:rPr>
          <w:color w:val="000000"/>
          <w:sz w:val="32"/>
          <w:szCs w:val="32"/>
        </w:rPr>
        <w:t xml:space="preserve">     </w:t>
      </w:r>
      <w:r w:rsidRPr="00CB6F39">
        <w:rPr>
          <w:color w:val="000000"/>
          <w:sz w:val="32"/>
          <w:szCs w:val="32"/>
        </w:rPr>
        <w:t>4</w:t>
      </w:r>
    </w:p>
    <w:p w14:paraId="618373BA" w14:textId="77777777" w:rsidR="001B6D21" w:rsidRPr="00B66C6C" w:rsidRDefault="001B6D21" w:rsidP="001B6D21">
      <w:pPr>
        <w:ind w:left="1440"/>
        <w:textAlignment w:val="baseline"/>
        <w:rPr>
          <w:color w:val="000000"/>
        </w:rPr>
      </w:pPr>
    </w:p>
    <w:p w14:paraId="0AFB825C" w14:textId="6DACC569" w:rsidR="001B6D21" w:rsidRDefault="001B6D21" w:rsidP="001B6D21">
      <w:pPr>
        <w:numPr>
          <w:ilvl w:val="0"/>
          <w:numId w:val="3"/>
        </w:numPr>
        <w:textAlignment w:val="baseline"/>
        <w:rPr>
          <w:color w:val="000000"/>
        </w:rPr>
      </w:pPr>
      <w:r w:rsidRPr="00B66C6C">
        <w:rPr>
          <w:color w:val="000000"/>
        </w:rPr>
        <w:t xml:space="preserve"> </w:t>
      </w:r>
      <w:r w:rsidR="00CB6F39">
        <w:rPr>
          <w:color w:val="000000"/>
        </w:rPr>
        <w:t>How many toys are in the pool?</w:t>
      </w:r>
    </w:p>
    <w:p w14:paraId="12ECB7F8" w14:textId="77777777" w:rsidR="00CB6F39" w:rsidRDefault="00CB6F39" w:rsidP="00CB6F39">
      <w:pPr>
        <w:ind w:left="360"/>
        <w:textAlignment w:val="baseline"/>
        <w:rPr>
          <w:color w:val="000000"/>
        </w:rPr>
      </w:pPr>
    </w:p>
    <w:p w14:paraId="105A9467" w14:textId="5CC1C267" w:rsidR="00CB6F39" w:rsidRPr="00CB6F39" w:rsidRDefault="00CB6F39" w:rsidP="00CB6F39">
      <w:pPr>
        <w:ind w:left="720"/>
        <w:textAlignment w:val="baseline"/>
        <w:rPr>
          <w:color w:val="000000"/>
          <w:sz w:val="32"/>
          <w:szCs w:val="32"/>
        </w:rPr>
      </w:pPr>
      <w:r>
        <w:rPr>
          <w:color w:val="000000"/>
          <w:sz w:val="32"/>
          <w:szCs w:val="32"/>
        </w:rPr>
        <w:t xml:space="preserve">     </w:t>
      </w:r>
      <w:r w:rsidRPr="00CB6F39">
        <w:rPr>
          <w:color w:val="000000"/>
          <w:sz w:val="32"/>
          <w:szCs w:val="32"/>
        </w:rPr>
        <w:t>4     5     6     7</w:t>
      </w:r>
    </w:p>
    <w:p w14:paraId="474DE8E7" w14:textId="77777777" w:rsidR="00CB6F39" w:rsidRDefault="00CB6F39" w:rsidP="00CB6F39">
      <w:pPr>
        <w:textAlignment w:val="baseline"/>
        <w:rPr>
          <w:color w:val="000000"/>
        </w:rPr>
      </w:pPr>
    </w:p>
    <w:p w14:paraId="738627AB" w14:textId="064E06FD" w:rsidR="001B6D21" w:rsidRDefault="00CB6F39" w:rsidP="001B6D21">
      <w:pPr>
        <w:numPr>
          <w:ilvl w:val="0"/>
          <w:numId w:val="3"/>
        </w:numPr>
        <w:textAlignment w:val="baseline"/>
        <w:rPr>
          <w:color w:val="000000"/>
        </w:rPr>
      </w:pPr>
      <w:r>
        <w:rPr>
          <w:color w:val="000000"/>
        </w:rPr>
        <w:t xml:space="preserve">How many </w:t>
      </w:r>
      <w:r w:rsidR="009A2EFE">
        <w:rPr>
          <w:color w:val="000000"/>
        </w:rPr>
        <w:t>rooms are in the school?</w:t>
      </w:r>
    </w:p>
    <w:p w14:paraId="318195C7" w14:textId="77777777" w:rsidR="001B6D21" w:rsidRDefault="001B6D21" w:rsidP="001B6D21">
      <w:pPr>
        <w:textAlignment w:val="baseline"/>
        <w:rPr>
          <w:color w:val="000000"/>
        </w:rPr>
      </w:pPr>
    </w:p>
    <w:p w14:paraId="535BC03E" w14:textId="1AFDCCD5" w:rsidR="001B6D21" w:rsidRPr="009A2EFE" w:rsidRDefault="009A2EFE" w:rsidP="009A2EFE">
      <w:pPr>
        <w:ind w:firstLine="720"/>
        <w:textAlignment w:val="baseline"/>
        <w:rPr>
          <w:color w:val="000000"/>
          <w:sz w:val="32"/>
          <w:szCs w:val="32"/>
        </w:rPr>
      </w:pPr>
      <w:r>
        <w:rPr>
          <w:color w:val="000000"/>
          <w:sz w:val="32"/>
          <w:szCs w:val="32"/>
        </w:rPr>
        <w:t xml:space="preserve">      </w:t>
      </w:r>
      <w:r w:rsidRPr="009A2EFE">
        <w:rPr>
          <w:color w:val="000000"/>
          <w:sz w:val="32"/>
          <w:szCs w:val="32"/>
        </w:rPr>
        <w:t>7     8     9     10</w:t>
      </w:r>
    </w:p>
    <w:p w14:paraId="7A6ED174" w14:textId="77777777" w:rsidR="009A2EFE" w:rsidRDefault="009A2EFE" w:rsidP="001B6D21">
      <w:pPr>
        <w:textAlignment w:val="baseline"/>
        <w:rPr>
          <w:color w:val="000000"/>
        </w:rPr>
      </w:pPr>
    </w:p>
    <w:p w14:paraId="01EAF946" w14:textId="02D1F5FD" w:rsidR="001B6D21" w:rsidRPr="00680D8E" w:rsidRDefault="009A2EFE" w:rsidP="001B6D21">
      <w:pPr>
        <w:textAlignment w:val="baseline"/>
        <w:rPr>
          <w:b/>
          <w:color w:val="000000"/>
        </w:rPr>
      </w:pPr>
      <w:r>
        <w:rPr>
          <w:b/>
          <w:color w:val="000000"/>
        </w:rPr>
        <w:t xml:space="preserve">Write the </w:t>
      </w:r>
      <w:r w:rsidR="004B58B6">
        <w:rPr>
          <w:b/>
          <w:color w:val="000000"/>
        </w:rPr>
        <w:t>correct number to the answers (4</w:t>
      </w:r>
      <w:r>
        <w:rPr>
          <w:b/>
          <w:color w:val="000000"/>
        </w:rPr>
        <w:t xml:space="preserve"> pt. each)</w:t>
      </w:r>
    </w:p>
    <w:p w14:paraId="2E699160" w14:textId="77777777" w:rsidR="001B6D21" w:rsidRPr="00B66C6C" w:rsidRDefault="001B6D21" w:rsidP="001B6D21">
      <w:pPr>
        <w:ind w:left="720"/>
        <w:textAlignment w:val="baseline"/>
        <w:rPr>
          <w:color w:val="000000"/>
        </w:rPr>
      </w:pPr>
    </w:p>
    <w:p w14:paraId="22FAEA65" w14:textId="1B9693A6" w:rsidR="001B6D21" w:rsidRDefault="009A2EFE" w:rsidP="001B6D21">
      <w:pPr>
        <w:numPr>
          <w:ilvl w:val="0"/>
          <w:numId w:val="3"/>
        </w:numPr>
        <w:textAlignment w:val="baseline"/>
        <w:rPr>
          <w:color w:val="000000"/>
        </w:rPr>
      </w:pPr>
      <w:r>
        <w:rPr>
          <w:color w:val="000000"/>
        </w:rPr>
        <w:t>How many Crayons are in the Crayon boxes in the picture room?</w:t>
      </w:r>
    </w:p>
    <w:p w14:paraId="1EA42E72" w14:textId="77777777" w:rsidR="009A2EFE" w:rsidRDefault="009A2EFE" w:rsidP="009A2EFE">
      <w:pPr>
        <w:textAlignment w:val="baseline"/>
        <w:rPr>
          <w:color w:val="000000"/>
        </w:rPr>
      </w:pPr>
    </w:p>
    <w:p w14:paraId="7AAAFEAC" w14:textId="77777777" w:rsidR="009A2EFE" w:rsidRDefault="009A2EFE" w:rsidP="009A2EFE">
      <w:pPr>
        <w:textAlignment w:val="baseline"/>
        <w:rPr>
          <w:color w:val="000000"/>
        </w:rPr>
      </w:pPr>
    </w:p>
    <w:p w14:paraId="0CF9159B" w14:textId="77777777" w:rsidR="009A2EFE" w:rsidRDefault="009A2EFE" w:rsidP="009A2EFE">
      <w:pPr>
        <w:textAlignment w:val="baseline"/>
        <w:rPr>
          <w:color w:val="000000"/>
        </w:rPr>
      </w:pPr>
    </w:p>
    <w:p w14:paraId="0EFED8FF" w14:textId="77777777" w:rsidR="001B6D21" w:rsidRPr="00B66C6C" w:rsidRDefault="001B6D21" w:rsidP="009A2EFE">
      <w:pPr>
        <w:textAlignment w:val="baseline"/>
        <w:rPr>
          <w:color w:val="000000"/>
        </w:rPr>
      </w:pPr>
    </w:p>
    <w:p w14:paraId="61D759DE" w14:textId="7ECB3A76" w:rsidR="001B6D21" w:rsidRPr="009A2EFE" w:rsidRDefault="009A2EFE" w:rsidP="001B6D21">
      <w:pPr>
        <w:numPr>
          <w:ilvl w:val="0"/>
          <w:numId w:val="3"/>
        </w:numPr>
        <w:textAlignment w:val="baseline"/>
        <w:rPr>
          <w:color w:val="000000"/>
        </w:rPr>
      </w:pPr>
      <w:r w:rsidRPr="009A2EFE">
        <w:rPr>
          <w:color w:val="000000"/>
        </w:rPr>
        <w:t>How many teacher</w:t>
      </w:r>
      <w:r>
        <w:rPr>
          <w:color w:val="000000"/>
        </w:rPr>
        <w:t>s</w:t>
      </w:r>
      <w:r w:rsidRPr="009A2EFE">
        <w:rPr>
          <w:color w:val="000000"/>
        </w:rPr>
        <w:t xml:space="preserve"> are at </w:t>
      </w:r>
      <w:r>
        <w:rPr>
          <w:color w:val="000000"/>
        </w:rPr>
        <w:t xml:space="preserve">the </w:t>
      </w:r>
      <w:r w:rsidRPr="009A2EFE">
        <w:rPr>
          <w:color w:val="000000"/>
        </w:rPr>
        <w:t>school?</w:t>
      </w:r>
    </w:p>
    <w:p w14:paraId="1D9F926F" w14:textId="77777777" w:rsidR="001B6D21" w:rsidRDefault="001B6D21" w:rsidP="001B6D21">
      <w:pPr>
        <w:textAlignment w:val="baseline"/>
        <w:rPr>
          <w:color w:val="000000"/>
        </w:rPr>
      </w:pPr>
    </w:p>
    <w:p w14:paraId="0D2AC18A" w14:textId="77777777" w:rsidR="001B6D21" w:rsidRDefault="001B6D21" w:rsidP="001B6D21">
      <w:pPr>
        <w:textAlignment w:val="baseline"/>
        <w:rPr>
          <w:color w:val="000000"/>
        </w:rPr>
      </w:pPr>
    </w:p>
    <w:p w14:paraId="0DCE6BCC" w14:textId="77777777" w:rsidR="009A2EFE" w:rsidRDefault="009A2EFE" w:rsidP="001B6D21">
      <w:pPr>
        <w:textAlignment w:val="baseline"/>
        <w:rPr>
          <w:color w:val="000000"/>
        </w:rPr>
      </w:pPr>
    </w:p>
    <w:p w14:paraId="430A16F3" w14:textId="77777777" w:rsidR="009A2EFE" w:rsidRDefault="009A2EFE" w:rsidP="001B6D21">
      <w:pPr>
        <w:textAlignment w:val="baseline"/>
        <w:rPr>
          <w:color w:val="000000"/>
        </w:rPr>
      </w:pPr>
    </w:p>
    <w:p w14:paraId="3C4F77F1" w14:textId="01A9E31C" w:rsidR="001B6D21" w:rsidRPr="00680D8E" w:rsidRDefault="009A2EFE" w:rsidP="001B6D21">
      <w:pPr>
        <w:textAlignment w:val="baseline"/>
        <w:rPr>
          <w:color w:val="000000"/>
        </w:rPr>
      </w:pPr>
      <w:r>
        <w:rPr>
          <w:rFonts w:eastAsia="Times New Roman"/>
          <w:b/>
          <w:color w:val="000000"/>
        </w:rPr>
        <w:t>Have a teacher help you to write the answer to the question</w:t>
      </w:r>
      <w:r w:rsidR="004B58B6">
        <w:rPr>
          <w:rFonts w:eastAsia="Times New Roman"/>
          <w:b/>
          <w:color w:val="000000"/>
        </w:rPr>
        <w:t xml:space="preserve"> (6 pt.)</w:t>
      </w:r>
    </w:p>
    <w:p w14:paraId="6D8AE0F0" w14:textId="2CAEDBE8" w:rsidR="001B6D21" w:rsidRDefault="009A2EFE" w:rsidP="00472560">
      <w:pPr>
        <w:numPr>
          <w:ilvl w:val="0"/>
          <w:numId w:val="3"/>
        </w:numPr>
        <w:spacing w:before="100" w:beforeAutospacing="1" w:after="100" w:afterAutospacing="1"/>
        <w:textAlignment w:val="baseline"/>
        <w:rPr>
          <w:rFonts w:eastAsia="Times New Roman"/>
          <w:color w:val="000000"/>
        </w:rPr>
      </w:pPr>
      <w:r>
        <w:rPr>
          <w:rFonts w:eastAsia="Times New Roman"/>
          <w:color w:val="000000"/>
        </w:rPr>
        <w:t>Why is it important to know numbers?</w:t>
      </w:r>
    </w:p>
    <w:p w14:paraId="4B370BDA" w14:textId="77777777" w:rsidR="00472560" w:rsidRPr="00472560" w:rsidRDefault="00472560" w:rsidP="00472560">
      <w:pPr>
        <w:spacing w:before="100" w:beforeAutospacing="1" w:after="100" w:afterAutospacing="1"/>
        <w:textAlignment w:val="baseline"/>
        <w:rPr>
          <w:rFonts w:eastAsia="Times New Roman"/>
          <w:color w:val="000000"/>
        </w:rPr>
      </w:pPr>
    </w:p>
    <w:p w14:paraId="40009CDA" w14:textId="08452254" w:rsidR="005859DD" w:rsidRPr="009A2EFE" w:rsidRDefault="009A2EFE" w:rsidP="009A2EFE">
      <w:r w:rsidRPr="009A2EFE">
        <w:rPr>
          <w:b/>
        </w:rPr>
        <w:t>Answer Key:</w:t>
      </w:r>
      <w:r>
        <w:t xml:space="preserve"> </w:t>
      </w:r>
      <w:r w:rsidRPr="009A2EFE">
        <w:t xml:space="preserve">1) </w:t>
      </w:r>
      <w:r w:rsidRPr="004B58B6">
        <w:rPr>
          <w:b/>
        </w:rPr>
        <w:t>2</w:t>
      </w:r>
      <w:r>
        <w:t xml:space="preserve">, 2) </w:t>
      </w:r>
      <w:r w:rsidRPr="004B58B6">
        <w:rPr>
          <w:b/>
        </w:rPr>
        <w:t>6</w:t>
      </w:r>
      <w:r>
        <w:t xml:space="preserve">, 3) </w:t>
      </w:r>
      <w:r w:rsidR="0070330F" w:rsidRPr="004B58B6">
        <w:rPr>
          <w:b/>
        </w:rPr>
        <w:t>9</w:t>
      </w:r>
      <w:r w:rsidR="0070330F">
        <w:t xml:space="preserve">, 4) </w:t>
      </w:r>
      <w:r w:rsidR="0070330F" w:rsidRPr="004B58B6">
        <w:rPr>
          <w:b/>
        </w:rPr>
        <w:t>12</w:t>
      </w:r>
      <w:r w:rsidR="0070330F">
        <w:t xml:space="preserve">, 5) </w:t>
      </w:r>
      <w:r w:rsidR="00E212E5" w:rsidRPr="004B58B6">
        <w:rPr>
          <w:b/>
        </w:rPr>
        <w:t>7</w:t>
      </w:r>
      <w:r w:rsidR="00E212E5">
        <w:t>, 6) their opinion, but should recognize what number help them to do or accomplish.</w:t>
      </w:r>
    </w:p>
    <w:tbl>
      <w:tblPr>
        <w:tblStyle w:val="TableGrid"/>
        <w:tblW w:w="0" w:type="auto"/>
        <w:tblLook w:val="04A0" w:firstRow="1" w:lastRow="0" w:firstColumn="1" w:lastColumn="0" w:noHBand="0" w:noVBand="1"/>
      </w:tblPr>
      <w:tblGrid>
        <w:gridCol w:w="2337"/>
        <w:gridCol w:w="2337"/>
        <w:gridCol w:w="2338"/>
        <w:gridCol w:w="2338"/>
      </w:tblGrid>
      <w:tr w:rsidR="00472560" w14:paraId="05570480" w14:textId="77777777" w:rsidTr="00472560">
        <w:tc>
          <w:tcPr>
            <w:tcW w:w="2337" w:type="dxa"/>
          </w:tcPr>
          <w:p w14:paraId="57B3FB91" w14:textId="2EC6D8CC" w:rsidR="00472560" w:rsidRPr="00472560" w:rsidRDefault="00472560" w:rsidP="00472560">
            <w:pPr>
              <w:jc w:val="center"/>
              <w:rPr>
                <w:b/>
              </w:rPr>
            </w:pPr>
            <w:r w:rsidRPr="00472560">
              <w:rPr>
                <w:b/>
              </w:rPr>
              <w:t>Unanswered</w:t>
            </w:r>
          </w:p>
          <w:p w14:paraId="71797C88" w14:textId="1D77CBE6" w:rsidR="00472560" w:rsidRDefault="00472560" w:rsidP="00472560">
            <w:pPr>
              <w:jc w:val="center"/>
            </w:pPr>
            <w:r>
              <w:t>0</w:t>
            </w:r>
          </w:p>
        </w:tc>
        <w:tc>
          <w:tcPr>
            <w:tcW w:w="2337" w:type="dxa"/>
          </w:tcPr>
          <w:p w14:paraId="5C1E1FA3" w14:textId="77777777" w:rsidR="00472560" w:rsidRPr="00472560" w:rsidRDefault="00472560" w:rsidP="00472560">
            <w:pPr>
              <w:jc w:val="center"/>
              <w:rPr>
                <w:b/>
              </w:rPr>
            </w:pPr>
            <w:r w:rsidRPr="00472560">
              <w:rPr>
                <w:b/>
              </w:rPr>
              <w:t>Novice</w:t>
            </w:r>
          </w:p>
          <w:p w14:paraId="5CAB697C" w14:textId="3EC50325" w:rsidR="00472560" w:rsidRDefault="00472560" w:rsidP="00472560">
            <w:pPr>
              <w:jc w:val="center"/>
            </w:pPr>
            <w:r>
              <w:t>1-2</w:t>
            </w:r>
          </w:p>
        </w:tc>
        <w:tc>
          <w:tcPr>
            <w:tcW w:w="2338" w:type="dxa"/>
          </w:tcPr>
          <w:p w14:paraId="2614D789" w14:textId="77777777" w:rsidR="00472560" w:rsidRPr="00472560" w:rsidRDefault="00472560" w:rsidP="00472560">
            <w:pPr>
              <w:tabs>
                <w:tab w:val="right" w:pos="2122"/>
              </w:tabs>
              <w:jc w:val="center"/>
              <w:rPr>
                <w:b/>
              </w:rPr>
            </w:pPr>
            <w:r w:rsidRPr="00472560">
              <w:rPr>
                <w:b/>
              </w:rPr>
              <w:t>Basic</w:t>
            </w:r>
          </w:p>
          <w:p w14:paraId="36FAB275" w14:textId="089D67A2" w:rsidR="00472560" w:rsidRDefault="00472560" w:rsidP="00472560">
            <w:pPr>
              <w:tabs>
                <w:tab w:val="right" w:pos="2122"/>
              </w:tabs>
              <w:jc w:val="center"/>
            </w:pPr>
            <w:r>
              <w:t>3-5</w:t>
            </w:r>
          </w:p>
        </w:tc>
        <w:tc>
          <w:tcPr>
            <w:tcW w:w="2338" w:type="dxa"/>
          </w:tcPr>
          <w:p w14:paraId="17D5FC77" w14:textId="77777777" w:rsidR="00472560" w:rsidRPr="00472560" w:rsidRDefault="00472560" w:rsidP="00472560">
            <w:pPr>
              <w:jc w:val="center"/>
              <w:rPr>
                <w:b/>
              </w:rPr>
            </w:pPr>
            <w:r w:rsidRPr="00472560">
              <w:rPr>
                <w:b/>
              </w:rPr>
              <w:t>Expert</w:t>
            </w:r>
          </w:p>
          <w:p w14:paraId="4A9D085F" w14:textId="074326C5" w:rsidR="00472560" w:rsidRDefault="00472560" w:rsidP="00472560">
            <w:pPr>
              <w:jc w:val="center"/>
            </w:pPr>
            <w:r>
              <w:t>6</w:t>
            </w:r>
          </w:p>
        </w:tc>
      </w:tr>
    </w:tbl>
    <w:p w14:paraId="4A663934" w14:textId="0AB08C01" w:rsidR="00553173" w:rsidRDefault="00553173" w:rsidP="00504A42"/>
    <w:p w14:paraId="713B976D" w14:textId="77777777" w:rsidR="00F23BCA" w:rsidRDefault="00F23BCA" w:rsidP="00504A42"/>
    <w:p w14:paraId="67944CBC" w14:textId="3644F76F" w:rsidR="00F23BCA" w:rsidRPr="00C50B9F" w:rsidRDefault="00F23BCA" w:rsidP="00504A42">
      <w:pPr>
        <w:rPr>
          <w:rFonts w:eastAsia="Times New Roman"/>
          <w:u w:val="single"/>
        </w:rPr>
      </w:pPr>
      <w:r w:rsidRPr="00C50B9F">
        <w:rPr>
          <w:u w:val="single"/>
        </w:rPr>
        <w:t>Phase 3:</w:t>
      </w:r>
      <w:r w:rsidR="00C50B9F" w:rsidRPr="00C50B9F">
        <w:rPr>
          <w:rFonts w:eastAsia="Times New Roman"/>
          <w:spacing w:val="-1"/>
          <w:u w:val="single"/>
          <w:shd w:val="clear" w:color="auto" w:fill="FFFFFF"/>
        </w:rPr>
        <w:t xml:space="preserve"> Design Instructional Experiences</w:t>
      </w:r>
    </w:p>
    <w:p w14:paraId="5CD7F938" w14:textId="72E4A1B2" w:rsidR="00F23BCA" w:rsidRDefault="00F23BCA" w:rsidP="00F23BCA">
      <w:pPr>
        <w:pStyle w:val="ListParagraph"/>
        <w:numPr>
          <w:ilvl w:val="1"/>
          <w:numId w:val="1"/>
        </w:numPr>
        <w:rPr>
          <w:rFonts w:ascii="Times New Roman" w:hAnsi="Times New Roman" w:cs="Times New Roman"/>
        </w:rPr>
      </w:pPr>
      <w:r>
        <w:rPr>
          <w:rFonts w:ascii="Times New Roman" w:hAnsi="Times New Roman" w:cs="Times New Roman"/>
          <w:b/>
        </w:rPr>
        <w:t xml:space="preserve">Fall: </w:t>
      </w:r>
      <w:r w:rsidRPr="00296F12">
        <w:rPr>
          <w:rFonts w:ascii="Times New Roman" w:hAnsi="Times New Roman" w:cs="Times New Roman"/>
        </w:rPr>
        <w:t>Pre-Assessment</w:t>
      </w:r>
      <w:r>
        <w:rPr>
          <w:rFonts w:ascii="Times New Roman" w:hAnsi="Times New Roman" w:cs="Times New Roman"/>
        </w:rPr>
        <w:t xml:space="preserve"> will be given on first day, then we will focus on counting and other standards set out by the state for kindergarten readiness.</w:t>
      </w:r>
      <w:r w:rsidR="002A2E36">
        <w:rPr>
          <w:rFonts w:ascii="Times New Roman" w:hAnsi="Times New Roman" w:cs="Times New Roman"/>
        </w:rPr>
        <w:t xml:space="preserve"> This assessment </w:t>
      </w:r>
      <w:r w:rsidR="002A2E36" w:rsidRPr="00DC67C5">
        <w:rPr>
          <w:rFonts w:ascii="Times New Roman" w:hAnsi="Times New Roman" w:cs="Times New Roman"/>
        </w:rPr>
        <w:t>will be in the form of a checklist. For this test, I will have them complete certain tasks and I will record their abilities. This test will also be used as a formative assessment to track their progress and readiness for Kindergarten throughout the school year</w:t>
      </w:r>
      <w:r w:rsidR="002A2E36">
        <w:rPr>
          <w:rFonts w:ascii="Times New Roman" w:hAnsi="Times New Roman" w:cs="Times New Roman"/>
        </w:rPr>
        <w:t>.</w:t>
      </w:r>
      <w:r>
        <w:rPr>
          <w:rFonts w:ascii="Times New Roman" w:hAnsi="Times New Roman" w:cs="Times New Roman"/>
        </w:rPr>
        <w:t xml:space="preserve"> We will </w:t>
      </w:r>
      <w:r w:rsidR="002A2E36">
        <w:rPr>
          <w:rFonts w:ascii="Times New Roman" w:hAnsi="Times New Roman" w:cs="Times New Roman"/>
        </w:rPr>
        <w:t xml:space="preserve">also </w:t>
      </w:r>
      <w:r w:rsidR="0004100F">
        <w:rPr>
          <w:rFonts w:ascii="Times New Roman" w:hAnsi="Times New Roman" w:cs="Times New Roman"/>
        </w:rPr>
        <w:t>play a game of “Go Fish</w:t>
      </w:r>
      <w:r w:rsidR="007B5598">
        <w:rPr>
          <w:rFonts w:ascii="Times New Roman" w:hAnsi="Times New Roman" w:cs="Times New Roman"/>
        </w:rPr>
        <w:t>!</w:t>
      </w:r>
      <w:r w:rsidR="0004100F">
        <w:rPr>
          <w:rFonts w:ascii="Times New Roman" w:hAnsi="Times New Roman" w:cs="Times New Roman"/>
        </w:rPr>
        <w:t>”</w:t>
      </w:r>
      <w:r w:rsidR="002A2E36">
        <w:rPr>
          <w:rFonts w:ascii="Times New Roman" w:hAnsi="Times New Roman" w:cs="Times New Roman"/>
        </w:rPr>
        <w:t xml:space="preserve"> in this session where they will be expected to know and understand number values and match them correctly.</w:t>
      </w:r>
    </w:p>
    <w:p w14:paraId="14F5B0DD" w14:textId="3C5DBB3B" w:rsidR="0058105C" w:rsidRDefault="0058105C" w:rsidP="0058105C">
      <w:pPr>
        <w:pStyle w:val="ListParagraph"/>
        <w:numPr>
          <w:ilvl w:val="2"/>
          <w:numId w:val="1"/>
        </w:numPr>
        <w:rPr>
          <w:rFonts w:ascii="Times New Roman" w:hAnsi="Times New Roman" w:cs="Times New Roman"/>
        </w:rPr>
      </w:pPr>
      <w:r>
        <w:rPr>
          <w:rFonts w:ascii="Times New Roman" w:hAnsi="Times New Roman" w:cs="Times New Roman"/>
          <w:b/>
        </w:rPr>
        <w:t>Task Analysis of “G</w:t>
      </w:r>
      <w:r w:rsidR="007B56D2">
        <w:rPr>
          <w:rFonts w:ascii="Times New Roman" w:hAnsi="Times New Roman" w:cs="Times New Roman"/>
          <w:b/>
        </w:rPr>
        <w:t>o Fish</w:t>
      </w:r>
      <w:r w:rsidR="007B5598">
        <w:rPr>
          <w:rFonts w:ascii="Times New Roman" w:hAnsi="Times New Roman" w:cs="Times New Roman"/>
          <w:b/>
        </w:rPr>
        <w:t>!</w:t>
      </w:r>
      <w:r w:rsidR="007B56D2">
        <w:rPr>
          <w:rFonts w:ascii="Times New Roman" w:hAnsi="Times New Roman" w:cs="Times New Roman"/>
          <w:b/>
        </w:rPr>
        <w:t>”:</w:t>
      </w:r>
      <w:r w:rsidR="007B56D2">
        <w:rPr>
          <w:rFonts w:ascii="Times New Roman" w:hAnsi="Times New Roman" w:cs="Times New Roman"/>
        </w:rPr>
        <w:t xml:space="preserve"> </w:t>
      </w:r>
      <w:r w:rsidR="00680278">
        <w:rPr>
          <w:rFonts w:ascii="Times New Roman" w:hAnsi="Times New Roman" w:cs="Times New Roman"/>
        </w:rPr>
        <w:t xml:space="preserve">Student’s will </w:t>
      </w:r>
      <w:r w:rsidR="00563B03">
        <w:rPr>
          <w:rFonts w:ascii="Times New Roman" w:hAnsi="Times New Roman" w:cs="Times New Roman"/>
        </w:rPr>
        <w:t xml:space="preserve">try to recognize numbers and find </w:t>
      </w:r>
      <w:r w:rsidR="007B5598">
        <w:rPr>
          <w:rFonts w:ascii="Times New Roman" w:hAnsi="Times New Roman" w:cs="Times New Roman"/>
        </w:rPr>
        <w:t>their match. This will be facilitated through a game of “Go Fish!”</w:t>
      </w:r>
    </w:p>
    <w:p w14:paraId="481C0CA5" w14:textId="77777777" w:rsidR="007B5598" w:rsidRDefault="007B5598" w:rsidP="007B5598">
      <w:pPr>
        <w:pStyle w:val="ListParagraph"/>
        <w:ind w:left="2160"/>
        <w:rPr>
          <w:rFonts w:ascii="Times New Roman" w:hAnsi="Times New Roman" w:cs="Times New Roman"/>
        </w:rPr>
      </w:pPr>
    </w:p>
    <w:p w14:paraId="6480D426" w14:textId="2811C290" w:rsidR="00F23BCA" w:rsidRDefault="00F23BCA" w:rsidP="00F23BCA">
      <w:pPr>
        <w:pStyle w:val="ListParagraph"/>
        <w:numPr>
          <w:ilvl w:val="1"/>
          <w:numId w:val="1"/>
        </w:numPr>
        <w:rPr>
          <w:rFonts w:ascii="Times New Roman" w:hAnsi="Times New Roman" w:cs="Times New Roman"/>
        </w:rPr>
      </w:pPr>
      <w:r w:rsidRPr="00296F12">
        <w:rPr>
          <w:rFonts w:ascii="Times New Roman" w:hAnsi="Times New Roman" w:cs="Times New Roman"/>
          <w:b/>
        </w:rPr>
        <w:t>Winter:</w:t>
      </w:r>
      <w:r>
        <w:rPr>
          <w:rFonts w:ascii="Times New Roman" w:hAnsi="Times New Roman" w:cs="Times New Roman"/>
        </w:rPr>
        <w:t xml:space="preserve"> Formative Assessment</w:t>
      </w:r>
      <w:r w:rsidR="0004100F">
        <w:rPr>
          <w:rFonts w:ascii="Times New Roman" w:hAnsi="Times New Roman" w:cs="Times New Roman"/>
        </w:rPr>
        <w:t xml:space="preserve"> will be given at the beginning of the session. </w:t>
      </w:r>
      <w:r w:rsidR="00392BE6">
        <w:rPr>
          <w:rFonts w:ascii="Times New Roman" w:hAnsi="Times New Roman" w:cs="Times New Roman"/>
        </w:rPr>
        <w:t xml:space="preserve">This assessment </w:t>
      </w:r>
      <w:r w:rsidR="00E57FBB">
        <w:rPr>
          <w:rFonts w:ascii="Times New Roman" w:hAnsi="Times New Roman" w:cs="Times New Roman"/>
        </w:rPr>
        <w:t xml:space="preserve">is going to be the same as the pre-assessment. It will be meant to see much </w:t>
      </w:r>
      <w:r w:rsidR="00EC5B3A">
        <w:rPr>
          <w:rFonts w:ascii="Times New Roman" w:hAnsi="Times New Roman" w:cs="Times New Roman"/>
        </w:rPr>
        <w:t xml:space="preserve">progress they have made between sessions and where they are having trouble. The assessment will let me know where I need to focus more and where I can advance material. </w:t>
      </w:r>
      <w:r w:rsidR="0004100F">
        <w:rPr>
          <w:rFonts w:ascii="Times New Roman" w:hAnsi="Times New Roman" w:cs="Times New Roman"/>
        </w:rPr>
        <w:t>They will then participate in an activity where they create a keychain to take home to their parents.</w:t>
      </w:r>
      <w:r w:rsidR="002E5BE7">
        <w:rPr>
          <w:rFonts w:ascii="Times New Roman" w:hAnsi="Times New Roman" w:cs="Times New Roman"/>
        </w:rPr>
        <w:t xml:space="preserve"> </w:t>
      </w:r>
      <w:r w:rsidR="00EC5B3A">
        <w:rPr>
          <w:rFonts w:ascii="Times New Roman" w:hAnsi="Times New Roman" w:cs="Times New Roman"/>
        </w:rPr>
        <w:t xml:space="preserve">The Keychain </w:t>
      </w:r>
      <w:r w:rsidR="00F10773">
        <w:rPr>
          <w:rFonts w:ascii="Times New Roman" w:hAnsi="Times New Roman" w:cs="Times New Roman"/>
        </w:rPr>
        <w:t xml:space="preserve">will serve as a performance </w:t>
      </w:r>
      <w:r w:rsidR="00BC5B5B">
        <w:rPr>
          <w:rFonts w:ascii="Times New Roman" w:hAnsi="Times New Roman" w:cs="Times New Roman"/>
        </w:rPr>
        <w:t xml:space="preserve">assessment to measure their abilities in counting, patterns, and task completion. The students will then play a flash card game with me where I hold up a card and they are to tell me what the number is. </w:t>
      </w:r>
    </w:p>
    <w:p w14:paraId="4BE97937" w14:textId="77654BE9" w:rsidR="00ED4B5F" w:rsidRDefault="00ED4B5F" w:rsidP="00ED4B5F">
      <w:pPr>
        <w:pStyle w:val="ListParagraph"/>
        <w:numPr>
          <w:ilvl w:val="2"/>
          <w:numId w:val="1"/>
        </w:numPr>
        <w:rPr>
          <w:rFonts w:ascii="Times New Roman" w:hAnsi="Times New Roman" w:cs="Times New Roman"/>
        </w:rPr>
      </w:pPr>
      <w:r>
        <w:rPr>
          <w:rFonts w:ascii="Times New Roman" w:hAnsi="Times New Roman" w:cs="Times New Roman"/>
          <w:b/>
        </w:rPr>
        <w:t>Task Anal</w:t>
      </w:r>
      <w:r w:rsidR="009222E1">
        <w:rPr>
          <w:rFonts w:ascii="Times New Roman" w:hAnsi="Times New Roman" w:cs="Times New Roman"/>
          <w:b/>
        </w:rPr>
        <w:t>ysis of Flash Card Game:</w:t>
      </w:r>
      <w:r w:rsidR="009222E1">
        <w:rPr>
          <w:rFonts w:ascii="Times New Roman" w:hAnsi="Times New Roman" w:cs="Times New Roman"/>
        </w:rPr>
        <w:t xml:space="preserve"> </w:t>
      </w:r>
      <w:r w:rsidR="00BC5B5B">
        <w:rPr>
          <w:rFonts w:ascii="Times New Roman" w:hAnsi="Times New Roman" w:cs="Times New Roman"/>
        </w:rPr>
        <w:t>Students will try to recognize numbers written on a card. This will be facilitated through flash cards given to them by the teacher.</w:t>
      </w:r>
    </w:p>
    <w:p w14:paraId="771DEDD4" w14:textId="77777777" w:rsidR="007B5598" w:rsidRDefault="007B5598" w:rsidP="007B5598">
      <w:pPr>
        <w:pStyle w:val="ListParagraph"/>
        <w:ind w:left="1440"/>
        <w:rPr>
          <w:rFonts w:ascii="Times New Roman" w:hAnsi="Times New Roman" w:cs="Times New Roman"/>
        </w:rPr>
      </w:pPr>
    </w:p>
    <w:p w14:paraId="3D57AAD8" w14:textId="4D28563A" w:rsidR="00F23BCA" w:rsidRDefault="00F23BCA" w:rsidP="00F23BCA">
      <w:pPr>
        <w:pStyle w:val="ListParagraph"/>
        <w:numPr>
          <w:ilvl w:val="1"/>
          <w:numId w:val="1"/>
        </w:numPr>
        <w:rPr>
          <w:rFonts w:ascii="Times New Roman" w:hAnsi="Times New Roman" w:cs="Times New Roman"/>
        </w:rPr>
      </w:pPr>
      <w:r w:rsidRPr="00296F12">
        <w:rPr>
          <w:rFonts w:ascii="Times New Roman" w:hAnsi="Times New Roman" w:cs="Times New Roman"/>
          <w:b/>
        </w:rPr>
        <w:t>Spring:</w:t>
      </w:r>
      <w:r>
        <w:rPr>
          <w:rFonts w:ascii="Times New Roman" w:hAnsi="Times New Roman" w:cs="Times New Roman"/>
        </w:rPr>
        <w:t xml:space="preserve"> Formative Assessment</w:t>
      </w:r>
      <w:r w:rsidR="0004100F">
        <w:rPr>
          <w:rFonts w:ascii="Times New Roman" w:hAnsi="Times New Roman" w:cs="Times New Roman"/>
        </w:rPr>
        <w:t xml:space="preserve"> will be given at the beginning of the session.</w:t>
      </w:r>
      <w:r w:rsidR="009E3B2A">
        <w:rPr>
          <w:rFonts w:ascii="Times New Roman" w:hAnsi="Times New Roman" w:cs="Times New Roman"/>
        </w:rPr>
        <w:t xml:space="preserve"> This assessment will be given at the beginning of the final session. It will be used to determine the student’s progression in numbers and their kindergarten readiness level. This assessment will be in the same format of the pre-assessment and the Winter formative assessment. After their </w:t>
      </w:r>
      <w:r w:rsidR="0062299B">
        <w:rPr>
          <w:rFonts w:ascii="Times New Roman" w:hAnsi="Times New Roman" w:cs="Times New Roman"/>
        </w:rPr>
        <w:t xml:space="preserve">assessment, During Easter time, we will give the students a Test that will be in the form of a scavenger hunt. </w:t>
      </w:r>
      <w:r w:rsidR="00A958AE">
        <w:rPr>
          <w:rFonts w:ascii="Times New Roman" w:hAnsi="Times New Roman" w:cs="Times New Roman"/>
        </w:rPr>
        <w:t>They will go around the school and find all the a</w:t>
      </w:r>
      <w:r w:rsidR="004008CC">
        <w:rPr>
          <w:rFonts w:ascii="Times New Roman" w:hAnsi="Times New Roman" w:cs="Times New Roman"/>
        </w:rPr>
        <w:t>nswers to the questions to receive an egg.</w:t>
      </w:r>
    </w:p>
    <w:p w14:paraId="41AE7554" w14:textId="77777777" w:rsidR="00F23BCA" w:rsidRDefault="00F23BCA" w:rsidP="00504A42"/>
    <w:p w14:paraId="6E03525E" w14:textId="77777777" w:rsidR="00E32E9D" w:rsidRDefault="00E32E9D" w:rsidP="00504A42"/>
    <w:p w14:paraId="107BBF76" w14:textId="77777777" w:rsidR="00E32E9D" w:rsidRDefault="00E32E9D" w:rsidP="00504A42"/>
    <w:p w14:paraId="766CC723" w14:textId="77777777" w:rsidR="00E32E9D" w:rsidRDefault="00E32E9D" w:rsidP="00504A42"/>
    <w:p w14:paraId="3FB71F92" w14:textId="0E5178EB" w:rsidR="00E32E9D" w:rsidRDefault="00E32E9D" w:rsidP="00E32E9D">
      <w:pPr>
        <w:rPr>
          <w:u w:val="single"/>
        </w:rPr>
      </w:pPr>
      <w:r w:rsidRPr="00E32E9D">
        <w:rPr>
          <w:u w:val="single"/>
        </w:rPr>
        <w:t>Phase 4</w:t>
      </w:r>
      <w:r w:rsidR="004376DF">
        <w:rPr>
          <w:u w:val="single"/>
        </w:rPr>
        <w:t>: Gathering Data</w:t>
      </w:r>
    </w:p>
    <w:p w14:paraId="7B44009E" w14:textId="77777777" w:rsidR="00E32E9D" w:rsidRPr="00E32E9D" w:rsidRDefault="00E32E9D" w:rsidP="00E32E9D">
      <w:pPr>
        <w:rPr>
          <w:u w:val="single"/>
        </w:rPr>
      </w:pPr>
    </w:p>
    <w:p w14:paraId="6F42FC14" w14:textId="77777777" w:rsidR="00E32E9D" w:rsidRDefault="00E32E9D" w:rsidP="00E32E9D">
      <w:pPr>
        <w:ind w:firstLine="720"/>
      </w:pPr>
      <w:r>
        <w:t>In this Phase 4 project I created a master gradebook on Microsoft Excel. Within this gradebook, I created students and their scores. I was able to create charts based on their score compared to the class average. Each student has their own sheet where their specific scores are compared to that of the entire class average. I also created a rubric which was transferred to the students’ scores and reflected on the master grade-sheet. The rubric has its own sheet where it is created more in-depth and then was transferred onto the student’s sheets.</w:t>
      </w:r>
    </w:p>
    <w:p w14:paraId="77CD7583" w14:textId="77777777" w:rsidR="00E32E9D" w:rsidRDefault="00E32E9D" w:rsidP="00E32E9D">
      <w:r>
        <w:tab/>
        <w:t>In the process of making this I learned many new skills and the rules of Excel. Within Excel I learned to use the Lookup Function and the Reference function so to help me find the information I needed easier. Another thing that we used was using the “=” symbol to write functions. The biggest thing that I used was called conditional formatting. In conditional formatting, you create ranges that are color coded so that you can create a visual way to see how students are doing and if there are any students that stand out and you need to be aware of.</w:t>
      </w:r>
    </w:p>
    <w:p w14:paraId="2022124F" w14:textId="77777777" w:rsidR="00E32E9D" w:rsidRDefault="00E32E9D" w:rsidP="00E32E9D"/>
    <w:p w14:paraId="562533F2" w14:textId="53AF8EDA" w:rsidR="00E32E9D" w:rsidRPr="00EA2B67" w:rsidRDefault="00E32E9D" w:rsidP="00F95AB4">
      <w:pPr>
        <w:ind w:firstLine="720"/>
        <w:rPr>
          <w:b/>
        </w:rPr>
      </w:pPr>
      <w:r w:rsidRPr="00EA2B67">
        <w:rPr>
          <w:b/>
        </w:rPr>
        <w:t>Conditional Formatting</w:t>
      </w:r>
    </w:p>
    <w:p w14:paraId="6C469D2F" w14:textId="11081B56" w:rsidR="00E32E9D" w:rsidRDefault="00F95AB4" w:rsidP="00F95AB4">
      <w:r>
        <w:rPr>
          <w:noProof/>
        </w:rPr>
        <w:drawing>
          <wp:anchor distT="0" distB="0" distL="114300" distR="114300" simplePos="0" relativeHeight="251658240" behindDoc="0" locked="0" layoutInCell="1" allowOverlap="1" wp14:anchorId="6066F43F" wp14:editId="21EE372F">
            <wp:simplePos x="0" y="0"/>
            <wp:positionH relativeFrom="column">
              <wp:posOffset>328295</wp:posOffset>
            </wp:positionH>
            <wp:positionV relativeFrom="paragraph">
              <wp:posOffset>3175</wp:posOffset>
            </wp:positionV>
            <wp:extent cx="5628640" cy="1392555"/>
            <wp:effectExtent l="0" t="0" r="10160" b="4445"/>
            <wp:wrapTight wrapText="bothSides">
              <wp:wrapPolygon edited="0">
                <wp:start x="0" y="0"/>
                <wp:lineTo x="0" y="21275"/>
                <wp:lineTo x="21542" y="21275"/>
                <wp:lineTo x="21542" y="0"/>
                <wp:lineTo x="0" y="0"/>
              </wp:wrapPolygon>
            </wp:wrapTight>
            <wp:docPr id="1" name="Picture 1" descr="../../../../Desktop/Screen%20Shot%202017-04-18%20at%208.16.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4-18%20at%208.16.2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64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FED8" w14:textId="77777777" w:rsidR="00E32E9D" w:rsidRDefault="00E32E9D" w:rsidP="00E32E9D"/>
    <w:p w14:paraId="1AAF73B5" w14:textId="77777777" w:rsidR="00E32E9D" w:rsidRDefault="00E32E9D" w:rsidP="00F95AB4">
      <w:pPr>
        <w:ind w:firstLine="720"/>
        <w:rPr>
          <w:b/>
        </w:rPr>
      </w:pPr>
      <w:r w:rsidRPr="00767358">
        <w:rPr>
          <w:b/>
        </w:rPr>
        <w:t>Student Page</w:t>
      </w:r>
    </w:p>
    <w:p w14:paraId="1B69D1C7" w14:textId="58B31339" w:rsidR="00E32E9D" w:rsidRPr="00767358" w:rsidRDefault="00F95AB4" w:rsidP="00E32E9D">
      <w:pPr>
        <w:rPr>
          <w:b/>
        </w:rPr>
      </w:pPr>
      <w:r>
        <w:rPr>
          <w:noProof/>
        </w:rPr>
        <w:drawing>
          <wp:anchor distT="0" distB="0" distL="114300" distR="114300" simplePos="0" relativeHeight="251659264" behindDoc="0" locked="0" layoutInCell="1" allowOverlap="1" wp14:anchorId="4AC7D220" wp14:editId="7D1E2E90">
            <wp:simplePos x="0" y="0"/>
            <wp:positionH relativeFrom="column">
              <wp:posOffset>212090</wp:posOffset>
            </wp:positionH>
            <wp:positionV relativeFrom="paragraph">
              <wp:posOffset>177165</wp:posOffset>
            </wp:positionV>
            <wp:extent cx="5828030" cy="2147570"/>
            <wp:effectExtent l="0" t="0" r="0" b="11430"/>
            <wp:wrapTight wrapText="bothSides">
              <wp:wrapPolygon edited="0">
                <wp:start x="0" y="0"/>
                <wp:lineTo x="0" y="21459"/>
                <wp:lineTo x="21463" y="21459"/>
                <wp:lineTo x="21463" y="0"/>
                <wp:lineTo x="0" y="0"/>
              </wp:wrapPolygon>
            </wp:wrapTight>
            <wp:docPr id="3" name="Picture 3" descr="../../../../Desktop/Screen%20Shot%202017-04-18%20at%208.19.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7-04-18%20at%208.19.3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8030" cy="214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CF8BE" w14:textId="42949208" w:rsidR="00E32E9D" w:rsidRDefault="00E32E9D" w:rsidP="00E32E9D">
      <w:pPr>
        <w:rPr>
          <w:b/>
        </w:rPr>
      </w:pPr>
    </w:p>
    <w:p w14:paraId="5F662E19" w14:textId="77777777" w:rsidR="00E32E9D" w:rsidRDefault="00E32E9D" w:rsidP="00E32E9D">
      <w:pPr>
        <w:rPr>
          <w:b/>
        </w:rPr>
      </w:pPr>
    </w:p>
    <w:p w14:paraId="00074199" w14:textId="54717B2E" w:rsidR="00F95AB4" w:rsidRDefault="00F95AB4" w:rsidP="00E32E9D">
      <w:pPr>
        <w:rPr>
          <w:b/>
        </w:rPr>
      </w:pPr>
      <w:r>
        <w:rPr>
          <w:noProof/>
        </w:rPr>
        <w:drawing>
          <wp:anchor distT="0" distB="0" distL="114300" distR="114300" simplePos="0" relativeHeight="251660288" behindDoc="0" locked="0" layoutInCell="1" allowOverlap="1" wp14:anchorId="09ED35C4" wp14:editId="3E0EAF8D">
            <wp:simplePos x="0" y="0"/>
            <wp:positionH relativeFrom="column">
              <wp:posOffset>344805</wp:posOffset>
            </wp:positionH>
            <wp:positionV relativeFrom="paragraph">
              <wp:posOffset>177165</wp:posOffset>
            </wp:positionV>
            <wp:extent cx="5697855" cy="1913890"/>
            <wp:effectExtent l="0" t="0" r="0" b="0"/>
            <wp:wrapTight wrapText="bothSides">
              <wp:wrapPolygon edited="0">
                <wp:start x="0" y="0"/>
                <wp:lineTo x="0" y="21213"/>
                <wp:lineTo x="21472" y="21213"/>
                <wp:lineTo x="21472" y="0"/>
                <wp:lineTo x="0" y="0"/>
              </wp:wrapPolygon>
            </wp:wrapTight>
            <wp:docPr id="4" name="Picture 4" descr="../../../../Desktop/Screen%20Shot%202017-04-18%20at%208.19.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7-04-18%20at%208.19.24%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785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t>Class Average Scores</w:t>
      </w:r>
    </w:p>
    <w:p w14:paraId="293BC219" w14:textId="77777777" w:rsidR="00F95AB4" w:rsidRDefault="00F95AB4" w:rsidP="00E32E9D">
      <w:pPr>
        <w:rPr>
          <w:b/>
        </w:rPr>
      </w:pPr>
    </w:p>
    <w:p w14:paraId="74921039" w14:textId="77777777" w:rsidR="00F95AB4" w:rsidRDefault="00F95AB4" w:rsidP="00E32E9D">
      <w:pPr>
        <w:rPr>
          <w:b/>
        </w:rPr>
      </w:pPr>
    </w:p>
    <w:p w14:paraId="30259E87" w14:textId="77777777" w:rsidR="00E32E9D" w:rsidRPr="00E32E9D" w:rsidRDefault="00E32E9D" w:rsidP="00F95AB4">
      <w:pPr>
        <w:ind w:firstLine="720"/>
        <w:rPr>
          <w:b/>
        </w:rPr>
      </w:pPr>
      <w:r w:rsidRPr="00E32E9D">
        <w:rPr>
          <w:b/>
        </w:rPr>
        <w:t>Rubric</w:t>
      </w:r>
    </w:p>
    <w:p w14:paraId="2E3F76D6" w14:textId="77777777" w:rsidR="00E32E9D" w:rsidRDefault="00E32E9D" w:rsidP="00E32E9D">
      <w:r>
        <w:rPr>
          <w:noProof/>
        </w:rPr>
        <w:drawing>
          <wp:anchor distT="0" distB="0" distL="114300" distR="114300" simplePos="0" relativeHeight="251661312" behindDoc="0" locked="0" layoutInCell="1" allowOverlap="1" wp14:anchorId="208F6E14" wp14:editId="6EEC5290">
            <wp:simplePos x="0" y="0"/>
            <wp:positionH relativeFrom="column">
              <wp:posOffset>461645</wp:posOffset>
            </wp:positionH>
            <wp:positionV relativeFrom="paragraph">
              <wp:posOffset>7620</wp:posOffset>
            </wp:positionV>
            <wp:extent cx="1811655" cy="2533650"/>
            <wp:effectExtent l="0" t="0" r="0" b="6350"/>
            <wp:wrapTight wrapText="bothSides">
              <wp:wrapPolygon edited="0">
                <wp:start x="0" y="0"/>
                <wp:lineTo x="0" y="21438"/>
                <wp:lineTo x="21199" y="21438"/>
                <wp:lineTo x="21199" y="0"/>
                <wp:lineTo x="0" y="0"/>
              </wp:wrapPolygon>
            </wp:wrapTight>
            <wp:docPr id="2" name="Picture 2" descr="../../../../Desktop/Screen%20Shot%202017-04-18%20at%208.19.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04-18%20at%208.19.5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1655"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22359" w14:textId="396BA651" w:rsidR="00E32E9D" w:rsidRDefault="00E32E9D" w:rsidP="00E32E9D">
      <w:pPr>
        <w:rPr>
          <w:b/>
        </w:rPr>
      </w:pPr>
    </w:p>
    <w:p w14:paraId="7B284CC1" w14:textId="77777777" w:rsidR="00F95AB4" w:rsidRDefault="00F95AB4" w:rsidP="00E32E9D">
      <w:pPr>
        <w:rPr>
          <w:u w:val="single"/>
        </w:rPr>
      </w:pPr>
    </w:p>
    <w:p w14:paraId="54157E6D" w14:textId="77777777" w:rsidR="00F95AB4" w:rsidRDefault="00F95AB4" w:rsidP="00E32E9D">
      <w:pPr>
        <w:rPr>
          <w:u w:val="single"/>
        </w:rPr>
      </w:pPr>
    </w:p>
    <w:p w14:paraId="579FEE3E" w14:textId="77777777" w:rsidR="00F95AB4" w:rsidRDefault="00F95AB4" w:rsidP="00E32E9D">
      <w:pPr>
        <w:rPr>
          <w:u w:val="single"/>
        </w:rPr>
      </w:pPr>
    </w:p>
    <w:p w14:paraId="2D83A7C7" w14:textId="77777777" w:rsidR="00F95AB4" w:rsidRDefault="00F95AB4" w:rsidP="00E32E9D">
      <w:pPr>
        <w:rPr>
          <w:u w:val="single"/>
        </w:rPr>
      </w:pPr>
    </w:p>
    <w:p w14:paraId="2EC83C4F" w14:textId="77777777" w:rsidR="00F95AB4" w:rsidRDefault="00F95AB4" w:rsidP="00E32E9D">
      <w:pPr>
        <w:rPr>
          <w:u w:val="single"/>
        </w:rPr>
      </w:pPr>
    </w:p>
    <w:p w14:paraId="52BE7352" w14:textId="77777777" w:rsidR="00F95AB4" w:rsidRDefault="00F95AB4" w:rsidP="00E32E9D">
      <w:pPr>
        <w:rPr>
          <w:u w:val="single"/>
        </w:rPr>
      </w:pPr>
    </w:p>
    <w:p w14:paraId="6F5AFBB6" w14:textId="77777777" w:rsidR="00F95AB4" w:rsidRDefault="00F95AB4" w:rsidP="00E32E9D">
      <w:pPr>
        <w:rPr>
          <w:u w:val="single"/>
        </w:rPr>
      </w:pPr>
    </w:p>
    <w:p w14:paraId="107756AD" w14:textId="77777777" w:rsidR="00F95AB4" w:rsidRDefault="00F95AB4" w:rsidP="00E32E9D">
      <w:pPr>
        <w:rPr>
          <w:u w:val="single"/>
        </w:rPr>
      </w:pPr>
    </w:p>
    <w:p w14:paraId="4D44F181" w14:textId="77777777" w:rsidR="00F95AB4" w:rsidRDefault="00F95AB4" w:rsidP="00E32E9D">
      <w:pPr>
        <w:rPr>
          <w:u w:val="single"/>
        </w:rPr>
      </w:pPr>
    </w:p>
    <w:p w14:paraId="68F1C6B7" w14:textId="77777777" w:rsidR="00F95AB4" w:rsidRDefault="00F95AB4" w:rsidP="00E32E9D">
      <w:pPr>
        <w:rPr>
          <w:u w:val="single"/>
        </w:rPr>
      </w:pPr>
    </w:p>
    <w:p w14:paraId="1E61470E" w14:textId="77777777" w:rsidR="00F95AB4" w:rsidRDefault="00F95AB4" w:rsidP="00E32E9D">
      <w:pPr>
        <w:rPr>
          <w:u w:val="single"/>
        </w:rPr>
      </w:pPr>
    </w:p>
    <w:p w14:paraId="14EF9F22" w14:textId="77777777" w:rsidR="00F95AB4" w:rsidRDefault="00F95AB4" w:rsidP="00E32E9D">
      <w:pPr>
        <w:rPr>
          <w:u w:val="single"/>
        </w:rPr>
      </w:pPr>
    </w:p>
    <w:p w14:paraId="47B893EC" w14:textId="77777777" w:rsidR="00F95AB4" w:rsidRDefault="00F95AB4" w:rsidP="00E32E9D">
      <w:pPr>
        <w:rPr>
          <w:u w:val="single"/>
        </w:rPr>
      </w:pPr>
    </w:p>
    <w:p w14:paraId="0F0FA3E6" w14:textId="77777777" w:rsidR="00F95AB4" w:rsidRDefault="00F95AB4" w:rsidP="00E32E9D">
      <w:pPr>
        <w:rPr>
          <w:u w:val="single"/>
        </w:rPr>
      </w:pPr>
    </w:p>
    <w:p w14:paraId="71D84591" w14:textId="669894D4" w:rsidR="00F95AB4" w:rsidRPr="00F95AB4" w:rsidRDefault="00F95AB4" w:rsidP="00E32E9D">
      <w:pPr>
        <w:rPr>
          <w:u w:val="single"/>
        </w:rPr>
      </w:pPr>
      <w:r w:rsidRPr="00F95AB4">
        <w:rPr>
          <w:u w:val="single"/>
        </w:rPr>
        <w:t>Phase 5:</w:t>
      </w:r>
      <w:r w:rsidR="004376DF">
        <w:rPr>
          <w:u w:val="single"/>
        </w:rPr>
        <w:t xml:space="preserve"> Implementation of an LMS</w:t>
      </w:r>
      <w:bookmarkStart w:id="0" w:name="_GoBack"/>
      <w:bookmarkEnd w:id="0"/>
    </w:p>
    <w:p w14:paraId="2C810A9D" w14:textId="30A0BE65" w:rsidR="003D228D" w:rsidRPr="008E6C96" w:rsidRDefault="008E6C96" w:rsidP="008E6C96">
      <w:pPr>
        <w:pStyle w:val="ListParagraph"/>
        <w:numPr>
          <w:ilvl w:val="0"/>
          <w:numId w:val="4"/>
        </w:numPr>
        <w:rPr>
          <w:rFonts w:ascii="Times New Roman" w:hAnsi="Times New Roman" w:cs="Times New Roman"/>
        </w:rPr>
      </w:pPr>
      <w:r w:rsidRPr="008E6C96">
        <w:rPr>
          <w:rFonts w:ascii="Times New Roman" w:hAnsi="Times New Roman" w:cs="Times New Roman"/>
        </w:rPr>
        <w:t>Canvas</w:t>
      </w:r>
    </w:p>
    <w:p w14:paraId="383A5377" w14:textId="52E8198B" w:rsidR="008E6C96" w:rsidRDefault="008E6C96" w:rsidP="008E6C96">
      <w:pPr>
        <w:pStyle w:val="ListParagraph"/>
        <w:numPr>
          <w:ilvl w:val="1"/>
          <w:numId w:val="4"/>
        </w:numPr>
        <w:rPr>
          <w:rFonts w:ascii="Times New Roman" w:hAnsi="Times New Roman" w:cs="Times New Roman"/>
        </w:rPr>
      </w:pPr>
      <w:r w:rsidRPr="008E6C96">
        <w:rPr>
          <w:rFonts w:ascii="Times New Roman" w:hAnsi="Times New Roman" w:cs="Times New Roman"/>
        </w:rPr>
        <w:t>For this phase, I used Canvas</w:t>
      </w:r>
      <w:r>
        <w:rPr>
          <w:rFonts w:ascii="Times New Roman" w:hAnsi="Times New Roman" w:cs="Times New Roman"/>
        </w:rPr>
        <w:t xml:space="preserve"> to upload a few quizzes and as</w:t>
      </w:r>
      <w:r w:rsidR="00406554">
        <w:rPr>
          <w:rFonts w:ascii="Times New Roman" w:hAnsi="Times New Roman" w:cs="Times New Roman"/>
        </w:rPr>
        <w:t xml:space="preserve">sessments for easier access for parents and students who need to work off a computer. I used this site for my parent survey so that they can access it anywhere and I can get the results immediately. This LMS allowed for easy input of quizzes </w:t>
      </w:r>
      <w:r w:rsidR="00D40462">
        <w:rPr>
          <w:rFonts w:ascii="Times New Roman" w:hAnsi="Times New Roman" w:cs="Times New Roman"/>
        </w:rPr>
        <w:t>and assessments. It helped me to create a more adaptable way to collect data from students who need a computer to communicate and with parents who are busy throughout the day.</w:t>
      </w:r>
    </w:p>
    <w:p w14:paraId="60972547" w14:textId="77777777" w:rsidR="00D40462" w:rsidRDefault="00D40462" w:rsidP="00D40462"/>
    <w:p w14:paraId="572F76A9" w14:textId="780EE9D8" w:rsidR="00D40462" w:rsidRPr="00D40462" w:rsidRDefault="00D40462" w:rsidP="00D40462">
      <w:r>
        <w:rPr>
          <w:noProof/>
        </w:rPr>
        <w:drawing>
          <wp:inline distT="0" distB="0" distL="0" distR="0" wp14:anchorId="6F6F025C" wp14:editId="3514BFCD">
            <wp:extent cx="5932805" cy="1595120"/>
            <wp:effectExtent l="0" t="0" r="10795" b="5080"/>
            <wp:docPr id="5" name="Picture 5" descr="../../../../Desktop/Screen%20Shot%202017-04-25%20at%206.58.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4-25%20at%206.58.55%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805" cy="1595120"/>
                    </a:xfrm>
                    <a:prstGeom prst="rect">
                      <a:avLst/>
                    </a:prstGeom>
                    <a:noFill/>
                    <a:ln>
                      <a:noFill/>
                    </a:ln>
                  </pic:spPr>
                </pic:pic>
              </a:graphicData>
            </a:graphic>
          </wp:inline>
        </w:drawing>
      </w:r>
    </w:p>
    <w:p w14:paraId="660F55E4" w14:textId="77777777" w:rsidR="00F95AB4" w:rsidRDefault="00F95AB4" w:rsidP="00504A42">
      <w:pPr>
        <w:rPr>
          <w:b/>
          <w:u w:val="single"/>
        </w:rPr>
      </w:pPr>
    </w:p>
    <w:p w14:paraId="217E10CD" w14:textId="3E16F485" w:rsidR="00D40462" w:rsidRDefault="00D40462" w:rsidP="00504A42">
      <w:pPr>
        <w:rPr>
          <w:b/>
          <w:u w:val="single"/>
        </w:rPr>
      </w:pPr>
      <w:r>
        <w:rPr>
          <w:b/>
          <w:noProof/>
          <w:u w:val="single"/>
        </w:rPr>
        <w:drawing>
          <wp:inline distT="0" distB="0" distL="0" distR="0" wp14:anchorId="0786514E" wp14:editId="0E7D9D14">
            <wp:extent cx="2840355" cy="2012222"/>
            <wp:effectExtent l="0" t="0" r="4445" b="0"/>
            <wp:docPr id="6" name="Picture 6" descr="../../../../Desktop/Screen%20Shot%202017-04-25%20at%206.58.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7-04-25%20at%206.58.41%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3379" cy="2021448"/>
                    </a:xfrm>
                    <a:prstGeom prst="rect">
                      <a:avLst/>
                    </a:prstGeom>
                    <a:noFill/>
                    <a:ln>
                      <a:noFill/>
                    </a:ln>
                  </pic:spPr>
                </pic:pic>
              </a:graphicData>
            </a:graphic>
          </wp:inline>
        </w:drawing>
      </w:r>
      <w:r>
        <w:rPr>
          <w:b/>
          <w:u w:val="single"/>
        </w:rPr>
        <w:t xml:space="preserve">       </w:t>
      </w:r>
      <w:r>
        <w:rPr>
          <w:b/>
          <w:noProof/>
          <w:u w:val="single"/>
        </w:rPr>
        <w:drawing>
          <wp:inline distT="0" distB="0" distL="0" distR="0" wp14:anchorId="7C1D86AA" wp14:editId="00C5698E">
            <wp:extent cx="2793206" cy="1847289"/>
            <wp:effectExtent l="0" t="0" r="1270" b="6985"/>
            <wp:docPr id="7" name="Picture 7" descr="../../../../Desktop/Screen%20Shot%202017-04-25%20at%206.58.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7-04-25%20at%206.58.21%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4649" cy="1854857"/>
                    </a:xfrm>
                    <a:prstGeom prst="rect">
                      <a:avLst/>
                    </a:prstGeom>
                    <a:noFill/>
                    <a:ln>
                      <a:noFill/>
                    </a:ln>
                  </pic:spPr>
                </pic:pic>
              </a:graphicData>
            </a:graphic>
          </wp:inline>
        </w:drawing>
      </w:r>
    </w:p>
    <w:p w14:paraId="7C57538C" w14:textId="77777777" w:rsidR="00D40462" w:rsidRDefault="00D40462" w:rsidP="00504A42">
      <w:pPr>
        <w:rPr>
          <w:b/>
          <w:u w:val="single"/>
        </w:rPr>
      </w:pPr>
    </w:p>
    <w:p w14:paraId="306F2E13" w14:textId="5EF624F5" w:rsidR="00D40462" w:rsidRDefault="00D40462" w:rsidP="00504A42">
      <w:pPr>
        <w:rPr>
          <w:b/>
          <w:u w:val="single"/>
        </w:rPr>
      </w:pPr>
      <w:r>
        <w:rPr>
          <w:b/>
          <w:noProof/>
          <w:u w:val="single"/>
        </w:rPr>
        <w:drawing>
          <wp:inline distT="0" distB="0" distL="0" distR="0" wp14:anchorId="310D2DFB" wp14:editId="001E2402">
            <wp:extent cx="4175292" cy="3734568"/>
            <wp:effectExtent l="0" t="0" r="0" b="0"/>
            <wp:docPr id="8" name="Picture 8" descr="../../../../Desktop/Screen%20Shot%202017-04-25%20at%206.57.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20Shot%202017-04-25%20at%206.57.56%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411" cy="3755247"/>
                    </a:xfrm>
                    <a:prstGeom prst="rect">
                      <a:avLst/>
                    </a:prstGeom>
                    <a:noFill/>
                    <a:ln>
                      <a:noFill/>
                    </a:ln>
                  </pic:spPr>
                </pic:pic>
              </a:graphicData>
            </a:graphic>
          </wp:inline>
        </w:drawing>
      </w:r>
    </w:p>
    <w:p w14:paraId="34475F4D" w14:textId="77777777" w:rsidR="00D40462" w:rsidRDefault="00D40462" w:rsidP="00504A42">
      <w:pPr>
        <w:rPr>
          <w:b/>
          <w:u w:val="single"/>
        </w:rPr>
      </w:pPr>
    </w:p>
    <w:p w14:paraId="28E18E7C" w14:textId="77777777" w:rsidR="00D40462" w:rsidRDefault="00D40462" w:rsidP="00504A42">
      <w:pPr>
        <w:rPr>
          <w:b/>
          <w:u w:val="single"/>
        </w:rPr>
      </w:pPr>
    </w:p>
    <w:p w14:paraId="367B241C" w14:textId="363590CB" w:rsidR="00C069AF" w:rsidRPr="005859DD" w:rsidRDefault="005859DD" w:rsidP="00504A42">
      <w:pPr>
        <w:rPr>
          <w:b/>
          <w:u w:val="single"/>
        </w:rPr>
      </w:pPr>
      <w:r w:rsidRPr="005859DD">
        <w:rPr>
          <w:b/>
          <w:u w:val="single"/>
        </w:rPr>
        <w:t>Alignment Matrix</w:t>
      </w:r>
      <w:r w:rsidR="00504A42" w:rsidRPr="005859DD">
        <w:rPr>
          <w:b/>
          <w:u w:val="single"/>
        </w:rPr>
        <w:t>:</w:t>
      </w:r>
    </w:p>
    <w:p w14:paraId="13B76BD4" w14:textId="77777777" w:rsidR="00B75E24" w:rsidRDefault="00B75E24" w:rsidP="00504A42"/>
    <w:tbl>
      <w:tblPr>
        <w:tblStyle w:val="TableGrid"/>
        <w:tblW w:w="9270" w:type="dxa"/>
        <w:tblInd w:w="85" w:type="dxa"/>
        <w:tblLook w:val="04A0" w:firstRow="1" w:lastRow="0" w:firstColumn="1" w:lastColumn="0" w:noHBand="0" w:noVBand="1"/>
      </w:tblPr>
      <w:tblGrid>
        <w:gridCol w:w="3060"/>
        <w:gridCol w:w="2700"/>
        <w:gridCol w:w="3510"/>
      </w:tblGrid>
      <w:tr w:rsidR="00AC1233" w14:paraId="374BE5AC" w14:textId="5EEC44FD" w:rsidTr="00AC1233">
        <w:tc>
          <w:tcPr>
            <w:tcW w:w="3060" w:type="dxa"/>
          </w:tcPr>
          <w:p w14:paraId="74500CC1" w14:textId="77777777" w:rsidR="00AC1233" w:rsidRDefault="00AC1233" w:rsidP="0007246F">
            <w:pPr>
              <w:spacing w:before="100" w:beforeAutospacing="1" w:after="100" w:afterAutospacing="1"/>
              <w:jc w:val="center"/>
              <w:textAlignment w:val="baseline"/>
              <w:rPr>
                <w:rFonts w:eastAsia="Times New Roman"/>
                <w:color w:val="000000"/>
              </w:rPr>
            </w:pPr>
            <w:r>
              <w:rPr>
                <w:rFonts w:eastAsia="Times New Roman"/>
                <w:color w:val="000000"/>
              </w:rPr>
              <w:t>Objectives</w:t>
            </w:r>
          </w:p>
        </w:tc>
        <w:tc>
          <w:tcPr>
            <w:tcW w:w="2700" w:type="dxa"/>
          </w:tcPr>
          <w:p w14:paraId="3E064DB6" w14:textId="77777777" w:rsidR="00AC1233" w:rsidRDefault="00AC1233" w:rsidP="0007246F">
            <w:pPr>
              <w:spacing w:before="100" w:beforeAutospacing="1" w:after="100" w:afterAutospacing="1"/>
              <w:jc w:val="center"/>
              <w:textAlignment w:val="baseline"/>
              <w:rPr>
                <w:rFonts w:eastAsia="Times New Roman"/>
                <w:color w:val="000000"/>
              </w:rPr>
            </w:pPr>
            <w:r>
              <w:rPr>
                <w:rFonts w:eastAsia="Times New Roman"/>
                <w:color w:val="000000"/>
              </w:rPr>
              <w:t>Standard(s)</w:t>
            </w:r>
          </w:p>
        </w:tc>
        <w:tc>
          <w:tcPr>
            <w:tcW w:w="3510" w:type="dxa"/>
          </w:tcPr>
          <w:p w14:paraId="291F8D7B" w14:textId="47D9BA5C" w:rsidR="00AC1233" w:rsidRDefault="00AC1233" w:rsidP="00457A64">
            <w:pPr>
              <w:spacing w:before="100" w:beforeAutospacing="1" w:after="100" w:afterAutospacing="1"/>
              <w:jc w:val="center"/>
              <w:textAlignment w:val="baseline"/>
              <w:rPr>
                <w:rFonts w:eastAsia="Times New Roman"/>
                <w:color w:val="000000"/>
              </w:rPr>
            </w:pPr>
            <w:r>
              <w:rPr>
                <w:rFonts w:eastAsia="Times New Roman"/>
                <w:color w:val="000000"/>
              </w:rPr>
              <w:t xml:space="preserve">Item alignments </w:t>
            </w:r>
            <w:r w:rsidR="00457A64">
              <w:rPr>
                <w:rFonts w:eastAsia="Times New Roman"/>
                <w:color w:val="000000"/>
              </w:rPr>
              <w:t xml:space="preserve">            </w:t>
            </w:r>
            <w:r>
              <w:rPr>
                <w:rFonts w:eastAsia="Times New Roman"/>
                <w:color w:val="000000"/>
              </w:rPr>
              <w:t>(including rubric rows)</w:t>
            </w:r>
          </w:p>
        </w:tc>
      </w:tr>
      <w:tr w:rsidR="00B75E24" w14:paraId="4847ECC1" w14:textId="3A836CEB" w:rsidTr="00B75E24">
        <w:trPr>
          <w:trHeight w:val="1862"/>
        </w:trPr>
        <w:tc>
          <w:tcPr>
            <w:tcW w:w="3060" w:type="dxa"/>
          </w:tcPr>
          <w:p w14:paraId="1C1D6BDF" w14:textId="77777777" w:rsidR="00B75E24" w:rsidRDefault="00B75E24" w:rsidP="001D11AF">
            <w:r w:rsidRPr="001D11AF">
              <w:t>Students will be able to count 15 beads out of a bowl full of beads for keychain making activity.</w:t>
            </w:r>
          </w:p>
          <w:p w14:paraId="717C5E94" w14:textId="77777777" w:rsidR="00B75E24" w:rsidRPr="001D11AF" w:rsidRDefault="00B75E24" w:rsidP="001D11AF"/>
          <w:p w14:paraId="75B6D298" w14:textId="69475B09" w:rsidR="00B75E24" w:rsidRPr="001D11AF" w:rsidRDefault="00B75E24" w:rsidP="001D11AF">
            <w:r w:rsidRPr="000C1383">
              <w:rPr>
                <w:b/>
              </w:rPr>
              <w:t>Bloom Level:</w:t>
            </w:r>
            <w:r>
              <w:t xml:space="preserve"> Application</w:t>
            </w:r>
          </w:p>
        </w:tc>
        <w:tc>
          <w:tcPr>
            <w:tcW w:w="2700" w:type="dxa"/>
          </w:tcPr>
          <w:p w14:paraId="38F013B1" w14:textId="66CFA81A" w:rsidR="00B75E24" w:rsidRDefault="00B75E24" w:rsidP="00EB542A">
            <w:pPr>
              <w:rPr>
                <w:rFonts w:eastAsia="Times New Roman"/>
              </w:rPr>
            </w:pPr>
            <w:r>
              <w:rPr>
                <w:rFonts w:eastAsia="Times New Roman"/>
              </w:rPr>
              <w:t>Demonstrate sense of counting</w:t>
            </w:r>
          </w:p>
          <w:p w14:paraId="59833642" w14:textId="6D304005" w:rsidR="00B75E24" w:rsidRPr="00D53A47" w:rsidRDefault="00B75E24" w:rsidP="00EB542A">
            <w:pPr>
              <w:rPr>
                <w:rFonts w:eastAsia="Times New Roman"/>
                <w:b/>
              </w:rPr>
            </w:pPr>
            <w:r w:rsidRPr="00D53A47">
              <w:rPr>
                <w:rFonts w:eastAsia="Times New Roman"/>
                <w:b/>
              </w:rPr>
              <w:t>M1.1</w:t>
            </w:r>
          </w:p>
        </w:tc>
        <w:tc>
          <w:tcPr>
            <w:tcW w:w="3510" w:type="dxa"/>
          </w:tcPr>
          <w:p w14:paraId="54A004E2" w14:textId="73EF46A4" w:rsidR="00B75E24" w:rsidRDefault="00B75E24" w:rsidP="009A387F">
            <w:pPr>
              <w:spacing w:before="100" w:beforeAutospacing="1" w:after="100" w:afterAutospacing="1"/>
              <w:jc w:val="center"/>
              <w:textAlignment w:val="baseline"/>
              <w:rPr>
                <w:rFonts w:eastAsia="Times New Roman"/>
                <w:color w:val="000000"/>
              </w:rPr>
            </w:pPr>
            <w:r>
              <w:rPr>
                <w:rFonts w:eastAsia="Times New Roman"/>
                <w:color w:val="000000"/>
              </w:rPr>
              <w:t>Task 1, 2 &amp; 6</w:t>
            </w:r>
          </w:p>
          <w:p w14:paraId="54489D87" w14:textId="77777777" w:rsidR="00B75E24" w:rsidRDefault="00B75E24" w:rsidP="009A387F">
            <w:pPr>
              <w:spacing w:before="100" w:beforeAutospacing="1" w:after="100" w:afterAutospacing="1"/>
              <w:jc w:val="center"/>
              <w:textAlignment w:val="baseline"/>
              <w:rPr>
                <w:rFonts w:eastAsia="Times New Roman"/>
                <w:color w:val="000000"/>
              </w:rPr>
            </w:pPr>
            <w:r>
              <w:rPr>
                <w:rFonts w:eastAsia="Times New Roman"/>
                <w:color w:val="000000"/>
              </w:rPr>
              <w:t>Row: Comprehension</w:t>
            </w:r>
          </w:p>
          <w:p w14:paraId="5EF646EA" w14:textId="717A875E" w:rsidR="00B75E24" w:rsidRDefault="00B75E24" w:rsidP="00B75E24">
            <w:pPr>
              <w:spacing w:before="100" w:beforeAutospacing="1" w:after="100" w:afterAutospacing="1"/>
              <w:jc w:val="center"/>
              <w:textAlignment w:val="baseline"/>
              <w:rPr>
                <w:rFonts w:eastAsia="Times New Roman"/>
                <w:color w:val="000000"/>
              </w:rPr>
            </w:pPr>
            <w:r>
              <w:rPr>
                <w:rFonts w:eastAsia="Times New Roman"/>
                <w:color w:val="000000"/>
              </w:rPr>
              <w:t>Items 1, 2 &amp;3</w:t>
            </w:r>
          </w:p>
        </w:tc>
      </w:tr>
      <w:tr w:rsidR="00AC1233" w14:paraId="0DE41EBE" w14:textId="33C69CA0" w:rsidTr="00AC1233">
        <w:trPr>
          <w:trHeight w:val="812"/>
        </w:trPr>
        <w:tc>
          <w:tcPr>
            <w:tcW w:w="3060" w:type="dxa"/>
          </w:tcPr>
          <w:p w14:paraId="0123DCFB" w14:textId="46D1119C" w:rsidR="00AC1233" w:rsidRDefault="00AC1233" w:rsidP="004E5FE9">
            <w:r w:rsidRPr="001D11AF">
              <w:t>Students will be abl</w:t>
            </w:r>
            <w:r w:rsidR="00C17300">
              <w:t>e to recognize numbers up to 10.</w:t>
            </w:r>
          </w:p>
          <w:p w14:paraId="375DA9C8" w14:textId="77777777" w:rsidR="00AC1233" w:rsidRDefault="00AC1233" w:rsidP="004E5FE9"/>
          <w:p w14:paraId="1F47266A" w14:textId="77777777" w:rsidR="00AC1233" w:rsidRPr="000C1383" w:rsidRDefault="00AC1233" w:rsidP="004E5FE9">
            <w:pPr>
              <w:rPr>
                <w:b/>
              </w:rPr>
            </w:pPr>
            <w:r w:rsidRPr="000C1383">
              <w:rPr>
                <w:b/>
              </w:rPr>
              <w:t>Bloom Level:</w:t>
            </w:r>
          </w:p>
          <w:p w14:paraId="0A527FC8" w14:textId="24C29385" w:rsidR="00AC1233" w:rsidRPr="004E5FE9" w:rsidRDefault="00AC1233" w:rsidP="004E5FE9">
            <w:r>
              <w:t>Comprehension</w:t>
            </w:r>
          </w:p>
        </w:tc>
        <w:tc>
          <w:tcPr>
            <w:tcW w:w="2700" w:type="dxa"/>
            <w:vMerge w:val="restart"/>
          </w:tcPr>
          <w:p w14:paraId="19FCE311" w14:textId="723391BE" w:rsidR="00AC1233" w:rsidRDefault="00AC1233" w:rsidP="0007246F">
            <w:pPr>
              <w:rPr>
                <w:rFonts w:eastAsia="Times New Roman"/>
              </w:rPr>
            </w:pPr>
            <w:r>
              <w:rPr>
                <w:rFonts w:eastAsia="Times New Roman"/>
              </w:rPr>
              <w:t>Demonstrate understanding of written numerals</w:t>
            </w:r>
          </w:p>
          <w:p w14:paraId="159FBAA0" w14:textId="163FC78E" w:rsidR="00AC1233" w:rsidRPr="00D53A47" w:rsidRDefault="00AC1233" w:rsidP="00D53A47">
            <w:pPr>
              <w:rPr>
                <w:rFonts w:eastAsia="Times New Roman"/>
                <w:b/>
              </w:rPr>
            </w:pPr>
            <w:r w:rsidRPr="00D53A47">
              <w:rPr>
                <w:rFonts w:eastAsia="Times New Roman"/>
                <w:b/>
              </w:rPr>
              <w:t>M1.2</w:t>
            </w:r>
          </w:p>
        </w:tc>
        <w:tc>
          <w:tcPr>
            <w:tcW w:w="3510" w:type="dxa"/>
          </w:tcPr>
          <w:p w14:paraId="0EDAE36E" w14:textId="2FC6AE70" w:rsidR="00AC1233" w:rsidRDefault="00414DCC" w:rsidP="009A387F">
            <w:pPr>
              <w:spacing w:before="100" w:beforeAutospacing="1" w:after="100" w:afterAutospacing="1"/>
              <w:jc w:val="center"/>
              <w:textAlignment w:val="baseline"/>
              <w:rPr>
                <w:rFonts w:eastAsia="Times New Roman"/>
                <w:color w:val="000000"/>
              </w:rPr>
            </w:pPr>
            <w:r>
              <w:rPr>
                <w:rFonts w:eastAsia="Times New Roman"/>
                <w:color w:val="000000"/>
              </w:rPr>
              <w:t>Task 3</w:t>
            </w:r>
            <w:r w:rsidR="0072623E">
              <w:rPr>
                <w:rFonts w:eastAsia="Times New Roman"/>
                <w:color w:val="000000"/>
              </w:rPr>
              <w:t>,</w:t>
            </w:r>
            <w:r w:rsidR="00B32207">
              <w:rPr>
                <w:rFonts w:eastAsia="Times New Roman"/>
                <w:color w:val="000000"/>
              </w:rPr>
              <w:t xml:space="preserve"> 4</w:t>
            </w:r>
            <w:r w:rsidR="0072623E">
              <w:rPr>
                <w:rFonts w:eastAsia="Times New Roman"/>
                <w:color w:val="000000"/>
              </w:rPr>
              <w:t xml:space="preserve"> &amp; 5</w:t>
            </w:r>
          </w:p>
          <w:p w14:paraId="686078E4" w14:textId="77777777" w:rsidR="00B67DAC" w:rsidRDefault="00B67DAC" w:rsidP="009A387F">
            <w:pPr>
              <w:spacing w:before="100" w:beforeAutospacing="1" w:after="100" w:afterAutospacing="1"/>
              <w:jc w:val="center"/>
              <w:textAlignment w:val="baseline"/>
              <w:rPr>
                <w:rFonts w:eastAsia="Times New Roman"/>
                <w:color w:val="000000"/>
              </w:rPr>
            </w:pPr>
            <w:r>
              <w:rPr>
                <w:rFonts w:eastAsia="Times New Roman"/>
                <w:color w:val="000000"/>
              </w:rPr>
              <w:t>Item</w:t>
            </w:r>
            <w:r w:rsidR="008D6607">
              <w:rPr>
                <w:rFonts w:eastAsia="Times New Roman"/>
                <w:color w:val="000000"/>
              </w:rPr>
              <w:t>s</w:t>
            </w:r>
            <w:r>
              <w:rPr>
                <w:rFonts w:eastAsia="Times New Roman"/>
                <w:color w:val="000000"/>
              </w:rPr>
              <w:t xml:space="preserve"> 4 &amp;5</w:t>
            </w:r>
          </w:p>
          <w:p w14:paraId="657366C9" w14:textId="43C952F5" w:rsidR="002B082D" w:rsidRDefault="002B082D" w:rsidP="002B082D">
            <w:pPr>
              <w:spacing w:before="100" w:beforeAutospacing="1" w:after="100" w:afterAutospacing="1"/>
              <w:textAlignment w:val="baseline"/>
              <w:rPr>
                <w:rFonts w:eastAsia="Times New Roman"/>
                <w:color w:val="000000"/>
              </w:rPr>
            </w:pPr>
          </w:p>
        </w:tc>
      </w:tr>
      <w:tr w:rsidR="00AC1233" w14:paraId="5C34AB0B" w14:textId="173B23DC" w:rsidTr="00AC1233">
        <w:trPr>
          <w:trHeight w:val="812"/>
        </w:trPr>
        <w:tc>
          <w:tcPr>
            <w:tcW w:w="3060" w:type="dxa"/>
          </w:tcPr>
          <w:p w14:paraId="57E12A73" w14:textId="5360CCEB" w:rsidR="00AC1233" w:rsidRDefault="00AC1233" w:rsidP="004E5FE9">
            <w:r w:rsidRPr="00F011C5">
              <w:t>Students will be able to match nu</w:t>
            </w:r>
            <w:r w:rsidR="002B082D">
              <w:t>mbers with their correct amount.</w:t>
            </w:r>
          </w:p>
          <w:p w14:paraId="00ECE641" w14:textId="77777777" w:rsidR="00AC1233" w:rsidRDefault="00AC1233" w:rsidP="004E5FE9"/>
          <w:p w14:paraId="1B4A02EA" w14:textId="77777777" w:rsidR="00AC1233" w:rsidRPr="000C1383" w:rsidRDefault="00AC1233" w:rsidP="004E5FE9">
            <w:pPr>
              <w:rPr>
                <w:b/>
              </w:rPr>
            </w:pPr>
            <w:r w:rsidRPr="000C1383">
              <w:rPr>
                <w:b/>
              </w:rPr>
              <w:t>Bloom Level:</w:t>
            </w:r>
          </w:p>
          <w:p w14:paraId="6F8B4323" w14:textId="35034303" w:rsidR="00AC1233" w:rsidRPr="001D11AF" w:rsidRDefault="00AC1233" w:rsidP="004E5FE9">
            <w:r>
              <w:t>Comprehension</w:t>
            </w:r>
          </w:p>
        </w:tc>
        <w:tc>
          <w:tcPr>
            <w:tcW w:w="2700" w:type="dxa"/>
            <w:vMerge/>
          </w:tcPr>
          <w:p w14:paraId="4C9B8A14" w14:textId="77777777" w:rsidR="00AC1233" w:rsidRDefault="00AC1233" w:rsidP="0007246F">
            <w:pPr>
              <w:rPr>
                <w:rFonts w:eastAsia="Times New Roman"/>
              </w:rPr>
            </w:pPr>
          </w:p>
        </w:tc>
        <w:tc>
          <w:tcPr>
            <w:tcW w:w="3510" w:type="dxa"/>
          </w:tcPr>
          <w:p w14:paraId="5E46F7DE" w14:textId="77777777" w:rsidR="002B082D" w:rsidRDefault="002B082D" w:rsidP="009A387F">
            <w:pPr>
              <w:spacing w:before="100" w:beforeAutospacing="1" w:after="100" w:afterAutospacing="1"/>
              <w:jc w:val="center"/>
              <w:textAlignment w:val="baseline"/>
              <w:rPr>
                <w:rFonts w:eastAsia="Times New Roman"/>
                <w:color w:val="000000"/>
              </w:rPr>
            </w:pPr>
          </w:p>
          <w:p w14:paraId="52DB658B" w14:textId="1D804E42" w:rsidR="00AC1233" w:rsidRDefault="002B082D" w:rsidP="009A387F">
            <w:pPr>
              <w:spacing w:before="100" w:beforeAutospacing="1" w:after="100" w:afterAutospacing="1"/>
              <w:jc w:val="center"/>
              <w:textAlignment w:val="baseline"/>
              <w:rPr>
                <w:rFonts w:eastAsia="Times New Roman"/>
                <w:color w:val="000000"/>
              </w:rPr>
            </w:pPr>
            <w:r>
              <w:rPr>
                <w:rFonts w:eastAsia="Times New Roman"/>
                <w:color w:val="000000"/>
              </w:rPr>
              <w:t>“Go Fish”</w:t>
            </w:r>
          </w:p>
        </w:tc>
      </w:tr>
      <w:tr w:rsidR="00AC1233" w14:paraId="2D81E0CE" w14:textId="45D36F4B" w:rsidTr="00AC1233">
        <w:tc>
          <w:tcPr>
            <w:tcW w:w="3060" w:type="dxa"/>
          </w:tcPr>
          <w:p w14:paraId="592EA8CC" w14:textId="081E0B0E" w:rsidR="00AC1233" w:rsidRDefault="00AC1233" w:rsidP="002B082D">
            <w:pPr>
              <w:spacing w:before="100" w:beforeAutospacing="1" w:after="100" w:afterAutospacing="1"/>
              <w:textAlignment w:val="baseline"/>
            </w:pPr>
            <w:r>
              <w:t xml:space="preserve">Students will be able to recognize the </w:t>
            </w:r>
            <w:r w:rsidR="002B082D">
              <w:t>difference in values of numbers.</w:t>
            </w:r>
          </w:p>
          <w:p w14:paraId="037C0CEB" w14:textId="19DCE496" w:rsidR="00AC1233" w:rsidRPr="00F011C5" w:rsidRDefault="00AC1233" w:rsidP="00D7039E">
            <w:pPr>
              <w:spacing w:before="100" w:beforeAutospacing="1" w:after="100" w:afterAutospacing="1"/>
              <w:textAlignment w:val="baseline"/>
            </w:pPr>
            <w:r w:rsidRPr="00D7039E">
              <w:rPr>
                <w:b/>
              </w:rPr>
              <w:t>Bloom Level:</w:t>
            </w:r>
            <w:r>
              <w:t xml:space="preserve"> Analysis/ Evaluation</w:t>
            </w:r>
          </w:p>
        </w:tc>
        <w:tc>
          <w:tcPr>
            <w:tcW w:w="2700" w:type="dxa"/>
          </w:tcPr>
          <w:p w14:paraId="490835D2" w14:textId="0323152D" w:rsidR="00AC1233" w:rsidRPr="00B45CA1" w:rsidRDefault="00AC1233" w:rsidP="0007246F">
            <w:pPr>
              <w:rPr>
                <w:rFonts w:eastAsia="Times New Roman"/>
              </w:rPr>
            </w:pPr>
            <w:r>
              <w:rPr>
                <w:rFonts w:eastAsia="Times New Roman"/>
              </w:rPr>
              <w:t>Recognition of number relations</w:t>
            </w:r>
            <w:r w:rsidRPr="00B45CA1">
              <w:rPr>
                <w:rFonts w:eastAsia="Times New Roman"/>
              </w:rPr>
              <w:t>.</w:t>
            </w:r>
          </w:p>
          <w:p w14:paraId="5B0589E4" w14:textId="73F013CB" w:rsidR="00AC1233" w:rsidRPr="001D11AF" w:rsidRDefault="00AC1233" w:rsidP="0007246F">
            <w:pPr>
              <w:rPr>
                <w:rFonts w:eastAsia="Times New Roman"/>
                <w:b/>
                <w:color w:val="000000"/>
              </w:rPr>
            </w:pPr>
            <w:r w:rsidRPr="001D11AF">
              <w:rPr>
                <w:rFonts w:eastAsia="Times New Roman"/>
                <w:b/>
                <w:color w:val="000000"/>
              </w:rPr>
              <w:t>M1.3</w:t>
            </w:r>
          </w:p>
        </w:tc>
        <w:tc>
          <w:tcPr>
            <w:tcW w:w="3510" w:type="dxa"/>
          </w:tcPr>
          <w:p w14:paraId="1B3785D8" w14:textId="168D54A2" w:rsidR="00AC1233" w:rsidRDefault="00553173" w:rsidP="009A387F">
            <w:pPr>
              <w:spacing w:before="100" w:beforeAutospacing="1" w:after="100" w:afterAutospacing="1"/>
              <w:jc w:val="center"/>
              <w:textAlignment w:val="baseline"/>
              <w:rPr>
                <w:rFonts w:eastAsia="Times New Roman"/>
                <w:color w:val="000000"/>
              </w:rPr>
            </w:pPr>
            <w:r>
              <w:rPr>
                <w:rFonts w:eastAsia="Times New Roman"/>
                <w:color w:val="000000"/>
              </w:rPr>
              <w:t xml:space="preserve">Task </w:t>
            </w:r>
            <w:r w:rsidR="003F0140">
              <w:rPr>
                <w:rFonts w:eastAsia="Times New Roman"/>
                <w:color w:val="000000"/>
              </w:rPr>
              <w:t>4</w:t>
            </w:r>
          </w:p>
          <w:p w14:paraId="6D383701" w14:textId="20A32371" w:rsidR="00553173" w:rsidRDefault="00553173" w:rsidP="009A387F">
            <w:pPr>
              <w:spacing w:before="100" w:beforeAutospacing="1" w:after="100" w:afterAutospacing="1"/>
              <w:jc w:val="center"/>
              <w:textAlignment w:val="baseline"/>
              <w:rPr>
                <w:rFonts w:eastAsia="Times New Roman"/>
                <w:color w:val="000000"/>
              </w:rPr>
            </w:pPr>
            <w:r>
              <w:rPr>
                <w:rFonts w:eastAsia="Times New Roman"/>
                <w:color w:val="000000"/>
              </w:rPr>
              <w:t>Row: Recognition</w:t>
            </w:r>
          </w:p>
          <w:p w14:paraId="3C167A3F" w14:textId="77777777" w:rsidR="00445C21" w:rsidRDefault="00445C21" w:rsidP="009A387F">
            <w:pPr>
              <w:spacing w:before="100" w:beforeAutospacing="1" w:after="100" w:afterAutospacing="1"/>
              <w:jc w:val="center"/>
              <w:textAlignment w:val="baseline"/>
              <w:rPr>
                <w:rFonts w:eastAsia="Times New Roman"/>
                <w:color w:val="000000"/>
              </w:rPr>
            </w:pPr>
          </w:p>
          <w:p w14:paraId="455CA75E" w14:textId="77777777" w:rsidR="00445C21" w:rsidRDefault="00445C21" w:rsidP="009A387F">
            <w:pPr>
              <w:spacing w:before="100" w:beforeAutospacing="1" w:after="100" w:afterAutospacing="1"/>
              <w:jc w:val="center"/>
              <w:textAlignment w:val="baseline"/>
              <w:rPr>
                <w:rFonts w:eastAsia="Times New Roman"/>
                <w:color w:val="000000"/>
              </w:rPr>
            </w:pPr>
          </w:p>
          <w:p w14:paraId="5B617C5E" w14:textId="77777777" w:rsidR="00445C21" w:rsidRDefault="00445C21" w:rsidP="00445C21">
            <w:pPr>
              <w:spacing w:before="100" w:beforeAutospacing="1" w:after="100" w:afterAutospacing="1"/>
              <w:textAlignment w:val="baseline"/>
              <w:rPr>
                <w:rFonts w:eastAsia="Times New Roman"/>
                <w:color w:val="000000"/>
              </w:rPr>
            </w:pPr>
          </w:p>
        </w:tc>
      </w:tr>
      <w:tr w:rsidR="00445C21" w14:paraId="20F69E2D" w14:textId="77777777" w:rsidTr="00AC1233">
        <w:tc>
          <w:tcPr>
            <w:tcW w:w="3060" w:type="dxa"/>
          </w:tcPr>
          <w:p w14:paraId="47939343" w14:textId="77777777" w:rsidR="00445C21" w:rsidRDefault="00445C21" w:rsidP="00D7039E">
            <w:pPr>
              <w:spacing w:before="100" w:beforeAutospacing="1" w:after="100" w:afterAutospacing="1"/>
              <w:textAlignment w:val="baseline"/>
            </w:pPr>
            <w:r>
              <w:t>Students will be able to identify the importance of numbers.</w:t>
            </w:r>
          </w:p>
          <w:p w14:paraId="1B5A0C58" w14:textId="0E30102C" w:rsidR="00445C21" w:rsidRDefault="00445C21" w:rsidP="00D7039E">
            <w:pPr>
              <w:spacing w:before="100" w:beforeAutospacing="1" w:after="100" w:afterAutospacing="1"/>
              <w:textAlignment w:val="baseline"/>
            </w:pPr>
            <w:r w:rsidRPr="002D4BD2">
              <w:rPr>
                <w:b/>
              </w:rPr>
              <w:t>Bloom Level:</w:t>
            </w:r>
            <w:r>
              <w:t xml:space="preserve"> </w:t>
            </w:r>
            <w:r w:rsidR="002D4BD2">
              <w:t>Evaluation</w:t>
            </w:r>
          </w:p>
        </w:tc>
        <w:tc>
          <w:tcPr>
            <w:tcW w:w="2700" w:type="dxa"/>
          </w:tcPr>
          <w:p w14:paraId="2D2A6A38" w14:textId="77777777" w:rsidR="00445C21" w:rsidRDefault="00445C21" w:rsidP="0007246F">
            <w:pPr>
              <w:rPr>
                <w:rFonts w:eastAsia="Times New Roman"/>
              </w:rPr>
            </w:pPr>
            <w:r>
              <w:rPr>
                <w:rFonts w:eastAsia="Times New Roman"/>
              </w:rPr>
              <w:t>Demonstrate understanding of classifying</w:t>
            </w:r>
          </w:p>
          <w:p w14:paraId="689859BE" w14:textId="729D7EA0" w:rsidR="00445C21" w:rsidRPr="00445C21" w:rsidRDefault="00445C21" w:rsidP="0007246F">
            <w:pPr>
              <w:rPr>
                <w:rFonts w:eastAsia="Times New Roman"/>
                <w:b/>
              </w:rPr>
            </w:pPr>
            <w:r w:rsidRPr="00445C21">
              <w:rPr>
                <w:rFonts w:eastAsia="Times New Roman"/>
                <w:b/>
              </w:rPr>
              <w:t>M3.1</w:t>
            </w:r>
          </w:p>
        </w:tc>
        <w:tc>
          <w:tcPr>
            <w:tcW w:w="3510" w:type="dxa"/>
          </w:tcPr>
          <w:p w14:paraId="3B159F78" w14:textId="77777777" w:rsidR="00445C21" w:rsidRDefault="00445C21" w:rsidP="009A387F">
            <w:pPr>
              <w:spacing w:before="100" w:beforeAutospacing="1" w:after="100" w:afterAutospacing="1"/>
              <w:jc w:val="center"/>
              <w:textAlignment w:val="baseline"/>
              <w:rPr>
                <w:rFonts w:eastAsia="Times New Roman"/>
                <w:color w:val="000000"/>
              </w:rPr>
            </w:pPr>
          </w:p>
          <w:p w14:paraId="37B7CB14" w14:textId="1F0FC56D" w:rsidR="00445C21" w:rsidRDefault="00445C21" w:rsidP="009A387F">
            <w:pPr>
              <w:spacing w:before="100" w:beforeAutospacing="1" w:after="100" w:afterAutospacing="1"/>
              <w:jc w:val="center"/>
              <w:textAlignment w:val="baseline"/>
              <w:rPr>
                <w:rFonts w:eastAsia="Times New Roman"/>
                <w:color w:val="000000"/>
              </w:rPr>
            </w:pPr>
            <w:r>
              <w:rPr>
                <w:rFonts w:eastAsia="Times New Roman"/>
                <w:color w:val="000000"/>
              </w:rPr>
              <w:t>Item 6</w:t>
            </w:r>
          </w:p>
        </w:tc>
      </w:tr>
      <w:tr w:rsidR="005C5F40" w14:paraId="3985E478" w14:textId="77777777" w:rsidTr="00AC1233">
        <w:tc>
          <w:tcPr>
            <w:tcW w:w="3060" w:type="dxa"/>
          </w:tcPr>
          <w:p w14:paraId="22ADC0B7" w14:textId="7EC6F216" w:rsidR="005C5F40" w:rsidRDefault="005C5F40" w:rsidP="00D7039E">
            <w:pPr>
              <w:spacing w:before="100" w:beforeAutospacing="1" w:after="100" w:afterAutospacing="1"/>
              <w:textAlignment w:val="baseline"/>
            </w:pPr>
            <w:r>
              <w:t>Students will be able to align beads in a pattern given to them by the teacher</w:t>
            </w:r>
          </w:p>
          <w:p w14:paraId="04B25091" w14:textId="31422C61" w:rsidR="005C5F40" w:rsidRDefault="005C5F40" w:rsidP="00D7039E">
            <w:pPr>
              <w:spacing w:before="100" w:beforeAutospacing="1" w:after="100" w:afterAutospacing="1"/>
              <w:textAlignment w:val="baseline"/>
            </w:pPr>
            <w:r w:rsidRPr="005C5F40">
              <w:rPr>
                <w:b/>
              </w:rPr>
              <w:t>Bloom Level:</w:t>
            </w:r>
            <w:r>
              <w:t xml:space="preserve"> Application</w:t>
            </w:r>
          </w:p>
        </w:tc>
        <w:tc>
          <w:tcPr>
            <w:tcW w:w="2700" w:type="dxa"/>
          </w:tcPr>
          <w:p w14:paraId="0CFD22D2" w14:textId="77777777" w:rsidR="005C5F40" w:rsidRPr="005C5F40" w:rsidRDefault="005C5F40" w:rsidP="005C5F40">
            <w:r w:rsidRPr="005C5F40">
              <w:t>Demonstrates awareness of patterning</w:t>
            </w:r>
          </w:p>
          <w:p w14:paraId="47C98665" w14:textId="662D9B0B" w:rsidR="005C5F40" w:rsidRPr="005C5F40" w:rsidRDefault="005C5F40" w:rsidP="005C5F40">
            <w:pPr>
              <w:rPr>
                <w:rFonts w:eastAsia="Times New Roman"/>
                <w:b/>
              </w:rPr>
            </w:pPr>
            <w:r w:rsidRPr="005C5F40">
              <w:rPr>
                <w:b/>
              </w:rPr>
              <w:t>M2.2</w:t>
            </w:r>
          </w:p>
        </w:tc>
        <w:tc>
          <w:tcPr>
            <w:tcW w:w="3510" w:type="dxa"/>
          </w:tcPr>
          <w:p w14:paraId="46A66F8A" w14:textId="08D97D87" w:rsidR="005C5F40" w:rsidRDefault="00F72622" w:rsidP="009A387F">
            <w:pPr>
              <w:spacing w:before="100" w:beforeAutospacing="1" w:after="100" w:afterAutospacing="1"/>
              <w:jc w:val="center"/>
              <w:textAlignment w:val="baseline"/>
              <w:rPr>
                <w:rFonts w:eastAsia="Times New Roman"/>
                <w:color w:val="000000"/>
              </w:rPr>
            </w:pPr>
            <w:r>
              <w:rPr>
                <w:rFonts w:eastAsia="Times New Roman"/>
                <w:color w:val="000000"/>
              </w:rPr>
              <w:t xml:space="preserve">Row: </w:t>
            </w:r>
            <w:r w:rsidR="00414DCC">
              <w:rPr>
                <w:rFonts w:eastAsia="Times New Roman"/>
                <w:color w:val="000000"/>
              </w:rPr>
              <w:t>Pattern Accuracy</w:t>
            </w:r>
          </w:p>
          <w:p w14:paraId="1935A19E" w14:textId="131C9C8E" w:rsidR="00414DCC" w:rsidRDefault="00414DCC" w:rsidP="009A387F">
            <w:pPr>
              <w:spacing w:before="100" w:beforeAutospacing="1" w:after="100" w:afterAutospacing="1"/>
              <w:jc w:val="center"/>
              <w:textAlignment w:val="baseline"/>
              <w:rPr>
                <w:rFonts w:eastAsia="Times New Roman"/>
                <w:color w:val="000000"/>
              </w:rPr>
            </w:pPr>
          </w:p>
        </w:tc>
      </w:tr>
    </w:tbl>
    <w:p w14:paraId="599E9A1F" w14:textId="7A11E203" w:rsidR="00EB542A" w:rsidRPr="00033D65" w:rsidRDefault="00EB542A" w:rsidP="00504A42"/>
    <w:sectPr w:rsidR="00EB542A" w:rsidRPr="00033D65" w:rsidSect="00432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877B3"/>
    <w:multiLevelType w:val="hybridMultilevel"/>
    <w:tmpl w:val="E5FCA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8B531D"/>
    <w:multiLevelType w:val="multilevel"/>
    <w:tmpl w:val="04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997277E"/>
    <w:multiLevelType w:val="hybridMultilevel"/>
    <w:tmpl w:val="8E98CE50"/>
    <w:lvl w:ilvl="0" w:tplc="0DDE53A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A98B49E">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2D42E1"/>
    <w:multiLevelType w:val="hybridMultilevel"/>
    <w:tmpl w:val="EF02BE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2"/>
    <w:rsid w:val="00006999"/>
    <w:rsid w:val="000273C3"/>
    <w:rsid w:val="00033D65"/>
    <w:rsid w:val="0004100F"/>
    <w:rsid w:val="00047344"/>
    <w:rsid w:val="00096320"/>
    <w:rsid w:val="000A6E41"/>
    <w:rsid w:val="000B65B0"/>
    <w:rsid w:val="000C1383"/>
    <w:rsid w:val="000F0D71"/>
    <w:rsid w:val="001012DE"/>
    <w:rsid w:val="00114757"/>
    <w:rsid w:val="00123C82"/>
    <w:rsid w:val="00131DF8"/>
    <w:rsid w:val="001410EC"/>
    <w:rsid w:val="00170F6E"/>
    <w:rsid w:val="001A19FA"/>
    <w:rsid w:val="001A4749"/>
    <w:rsid w:val="001B0C8A"/>
    <w:rsid w:val="001B6D21"/>
    <w:rsid w:val="001D11AF"/>
    <w:rsid w:val="001E570C"/>
    <w:rsid w:val="00246AF4"/>
    <w:rsid w:val="00282141"/>
    <w:rsid w:val="00296F12"/>
    <w:rsid w:val="002A2E36"/>
    <w:rsid w:val="002B082D"/>
    <w:rsid w:val="002D4BD2"/>
    <w:rsid w:val="002E5BE7"/>
    <w:rsid w:val="002F3734"/>
    <w:rsid w:val="002F4059"/>
    <w:rsid w:val="00334E1F"/>
    <w:rsid w:val="003427D6"/>
    <w:rsid w:val="00361F23"/>
    <w:rsid w:val="00364381"/>
    <w:rsid w:val="00382B1D"/>
    <w:rsid w:val="00392BE6"/>
    <w:rsid w:val="00393586"/>
    <w:rsid w:val="003A5D17"/>
    <w:rsid w:val="003D228D"/>
    <w:rsid w:val="003E33A6"/>
    <w:rsid w:val="003F0140"/>
    <w:rsid w:val="004008CC"/>
    <w:rsid w:val="00406554"/>
    <w:rsid w:val="00407C6B"/>
    <w:rsid w:val="00414DCC"/>
    <w:rsid w:val="00424AAE"/>
    <w:rsid w:val="004327CE"/>
    <w:rsid w:val="004376DF"/>
    <w:rsid w:val="00445C21"/>
    <w:rsid w:val="00457A64"/>
    <w:rsid w:val="00462329"/>
    <w:rsid w:val="00471479"/>
    <w:rsid w:val="00472560"/>
    <w:rsid w:val="00490E2A"/>
    <w:rsid w:val="004A68ED"/>
    <w:rsid w:val="004B1F46"/>
    <w:rsid w:val="004B58B6"/>
    <w:rsid w:val="004E5FE9"/>
    <w:rsid w:val="004E644C"/>
    <w:rsid w:val="00504A42"/>
    <w:rsid w:val="00552F46"/>
    <w:rsid w:val="00553173"/>
    <w:rsid w:val="00563B03"/>
    <w:rsid w:val="0058105C"/>
    <w:rsid w:val="005859DD"/>
    <w:rsid w:val="005C5F40"/>
    <w:rsid w:val="005E6DC9"/>
    <w:rsid w:val="005F4C0C"/>
    <w:rsid w:val="00617A7D"/>
    <w:rsid w:val="0062299B"/>
    <w:rsid w:val="00670DA5"/>
    <w:rsid w:val="006712E0"/>
    <w:rsid w:val="00680278"/>
    <w:rsid w:val="006816F3"/>
    <w:rsid w:val="0068187B"/>
    <w:rsid w:val="0069382D"/>
    <w:rsid w:val="006A12C9"/>
    <w:rsid w:val="006C7BF3"/>
    <w:rsid w:val="006F58B3"/>
    <w:rsid w:val="0070330F"/>
    <w:rsid w:val="0072623E"/>
    <w:rsid w:val="00744D5A"/>
    <w:rsid w:val="0076061B"/>
    <w:rsid w:val="007809B2"/>
    <w:rsid w:val="007847CC"/>
    <w:rsid w:val="0079245A"/>
    <w:rsid w:val="007B5598"/>
    <w:rsid w:val="007B56D2"/>
    <w:rsid w:val="007C3FA5"/>
    <w:rsid w:val="007C711F"/>
    <w:rsid w:val="007E2750"/>
    <w:rsid w:val="0080275F"/>
    <w:rsid w:val="00890770"/>
    <w:rsid w:val="008B6C7A"/>
    <w:rsid w:val="008C3BC1"/>
    <w:rsid w:val="008D6607"/>
    <w:rsid w:val="008E6C96"/>
    <w:rsid w:val="008F2223"/>
    <w:rsid w:val="009222E1"/>
    <w:rsid w:val="00960803"/>
    <w:rsid w:val="009A2EFE"/>
    <w:rsid w:val="009A387F"/>
    <w:rsid w:val="009D221B"/>
    <w:rsid w:val="009D39A0"/>
    <w:rsid w:val="009E3B2A"/>
    <w:rsid w:val="00A4446D"/>
    <w:rsid w:val="00A45A54"/>
    <w:rsid w:val="00A64218"/>
    <w:rsid w:val="00A80E10"/>
    <w:rsid w:val="00A958AE"/>
    <w:rsid w:val="00AC1233"/>
    <w:rsid w:val="00AC5B76"/>
    <w:rsid w:val="00AD53F5"/>
    <w:rsid w:val="00B32207"/>
    <w:rsid w:val="00B42530"/>
    <w:rsid w:val="00B5479D"/>
    <w:rsid w:val="00B67822"/>
    <w:rsid w:val="00B67DAC"/>
    <w:rsid w:val="00B73D85"/>
    <w:rsid w:val="00B75E24"/>
    <w:rsid w:val="00B77515"/>
    <w:rsid w:val="00B83418"/>
    <w:rsid w:val="00B85C10"/>
    <w:rsid w:val="00B91899"/>
    <w:rsid w:val="00B92CBB"/>
    <w:rsid w:val="00B941CF"/>
    <w:rsid w:val="00BC5B5B"/>
    <w:rsid w:val="00C069AF"/>
    <w:rsid w:val="00C121A6"/>
    <w:rsid w:val="00C152C0"/>
    <w:rsid w:val="00C17300"/>
    <w:rsid w:val="00C36B10"/>
    <w:rsid w:val="00C50B9F"/>
    <w:rsid w:val="00C57F30"/>
    <w:rsid w:val="00C67BB9"/>
    <w:rsid w:val="00C715E6"/>
    <w:rsid w:val="00CB0554"/>
    <w:rsid w:val="00CB6F39"/>
    <w:rsid w:val="00CE0A48"/>
    <w:rsid w:val="00CE10E2"/>
    <w:rsid w:val="00CE7AF0"/>
    <w:rsid w:val="00CF48FF"/>
    <w:rsid w:val="00D3100B"/>
    <w:rsid w:val="00D31B97"/>
    <w:rsid w:val="00D40462"/>
    <w:rsid w:val="00D44877"/>
    <w:rsid w:val="00D53A47"/>
    <w:rsid w:val="00D67996"/>
    <w:rsid w:val="00D7039E"/>
    <w:rsid w:val="00D8594B"/>
    <w:rsid w:val="00DC67C5"/>
    <w:rsid w:val="00DC72C0"/>
    <w:rsid w:val="00DF0DFE"/>
    <w:rsid w:val="00E212E5"/>
    <w:rsid w:val="00E327D6"/>
    <w:rsid w:val="00E32E9D"/>
    <w:rsid w:val="00E57FBB"/>
    <w:rsid w:val="00EB542A"/>
    <w:rsid w:val="00EC224A"/>
    <w:rsid w:val="00EC5B3A"/>
    <w:rsid w:val="00EC7742"/>
    <w:rsid w:val="00ED0F59"/>
    <w:rsid w:val="00ED4B5F"/>
    <w:rsid w:val="00EF12FA"/>
    <w:rsid w:val="00F00411"/>
    <w:rsid w:val="00F011C5"/>
    <w:rsid w:val="00F10773"/>
    <w:rsid w:val="00F23BCA"/>
    <w:rsid w:val="00F72622"/>
    <w:rsid w:val="00F82667"/>
    <w:rsid w:val="00F93B9C"/>
    <w:rsid w:val="00F95AB4"/>
    <w:rsid w:val="00FA5A32"/>
    <w:rsid w:val="00FF07DD"/>
    <w:rsid w:val="00FF60F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A0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0B9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42"/>
    <w:pPr>
      <w:ind w:left="720"/>
      <w:contextualSpacing/>
    </w:pPr>
    <w:rPr>
      <w:rFonts w:asciiTheme="minorHAnsi" w:eastAsiaTheme="minorEastAsia" w:hAnsiTheme="minorHAnsi" w:cstheme="minorBidi"/>
    </w:rPr>
  </w:style>
  <w:style w:type="table" w:styleId="TableGrid">
    <w:name w:val="Table Grid"/>
    <w:basedOn w:val="TableNormal"/>
    <w:uiPriority w:val="39"/>
    <w:rsid w:val="00C0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6E41"/>
    <w:rPr>
      <w:color w:val="0563C1" w:themeColor="hyperlink"/>
      <w:u w:val="single"/>
    </w:rPr>
  </w:style>
  <w:style w:type="character" w:styleId="FollowedHyperlink">
    <w:name w:val="FollowedHyperlink"/>
    <w:basedOn w:val="DefaultParagraphFont"/>
    <w:uiPriority w:val="99"/>
    <w:semiHidden/>
    <w:unhideWhenUsed/>
    <w:rsid w:val="00E32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92379">
      <w:bodyDiv w:val="1"/>
      <w:marLeft w:val="0"/>
      <w:marRight w:val="0"/>
      <w:marTop w:val="0"/>
      <w:marBottom w:val="0"/>
      <w:divBdr>
        <w:top w:val="none" w:sz="0" w:space="0" w:color="auto"/>
        <w:left w:val="none" w:sz="0" w:space="0" w:color="auto"/>
        <w:bottom w:val="none" w:sz="0" w:space="0" w:color="auto"/>
        <w:right w:val="none" w:sz="0" w:space="0" w:color="auto"/>
      </w:divBdr>
    </w:div>
    <w:div w:id="1469785730">
      <w:bodyDiv w:val="1"/>
      <w:marLeft w:val="0"/>
      <w:marRight w:val="0"/>
      <w:marTop w:val="0"/>
      <w:marBottom w:val="0"/>
      <w:divBdr>
        <w:top w:val="none" w:sz="0" w:space="0" w:color="auto"/>
        <w:left w:val="none" w:sz="0" w:space="0" w:color="auto"/>
        <w:bottom w:val="none" w:sz="0" w:space="0" w:color="auto"/>
        <w:right w:val="none" w:sz="0" w:space="0" w:color="auto"/>
      </w:divBdr>
    </w:div>
    <w:div w:id="1863132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oe.in.gov/sites/default/files/earlylearning/foundations-2015-august-12.pdf" TargetMode="External"/><Relationship Id="rId7" Type="http://schemas.openxmlformats.org/officeDocument/2006/relationships/hyperlink" Target="https://docs.google.com/forms/d/e/1FAIpQLSfM6IJGCN3IJId6hfSF2WopaOWIeIT0FWuuB2_HU9fF-93XpA/viewform?usp=sf_link"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52CE81-1547-6F49-8B72-35BDE9B6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2173</Words>
  <Characters>11238</Characters>
  <Application>Microsoft Macintosh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Ramos-Niaves, Emily A</dc:creator>
  <cp:keywords/>
  <dc:description/>
  <cp:lastModifiedBy>Ramos-Niaves, Emily A</cp:lastModifiedBy>
  <cp:revision>3</cp:revision>
  <dcterms:created xsi:type="dcterms:W3CDTF">2017-04-25T23:20:00Z</dcterms:created>
  <dcterms:modified xsi:type="dcterms:W3CDTF">2017-04-25T23:23:00Z</dcterms:modified>
</cp:coreProperties>
</file>